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4328" w:rsidRDefault="00E34328">
      <w:pPr>
        <w:pStyle w:val="Normal1"/>
        <w:spacing w:after="0" w:line="240" w:lineRule="auto"/>
        <w:rPr>
          <w:sz w:val="24"/>
          <w:szCs w:val="24"/>
        </w:rPr>
      </w:pPr>
    </w:p>
    <w:p w:rsidR="00E34328" w:rsidRDefault="00E34328">
      <w:pPr>
        <w:pStyle w:val="Normal1"/>
        <w:spacing w:after="0" w:line="240" w:lineRule="auto"/>
        <w:rPr>
          <w:sz w:val="24"/>
          <w:szCs w:val="24"/>
        </w:rPr>
      </w:pPr>
    </w:p>
    <w:p w:rsidR="00E34328" w:rsidRDefault="00E34328">
      <w:pPr>
        <w:pStyle w:val="Normal1"/>
        <w:spacing w:after="0" w:line="240" w:lineRule="auto"/>
        <w:rPr>
          <w:sz w:val="24"/>
          <w:szCs w:val="24"/>
        </w:rPr>
      </w:pPr>
    </w:p>
    <w:p w:rsidR="00E34328" w:rsidRDefault="00E34328">
      <w:pPr>
        <w:pStyle w:val="Normal1"/>
        <w:spacing w:after="0" w:line="240" w:lineRule="auto"/>
        <w:rPr>
          <w:sz w:val="24"/>
          <w:szCs w:val="24"/>
        </w:rPr>
      </w:pPr>
    </w:p>
    <w:p w:rsidR="00E34328" w:rsidRDefault="00E65DCE">
      <w:pPr>
        <w:pStyle w:val="Normal1"/>
        <w:spacing w:after="0" w:line="240" w:lineRule="auto"/>
        <w:rPr>
          <w:sz w:val="24"/>
          <w:szCs w:val="24"/>
        </w:rPr>
      </w:pPr>
      <w:r>
        <w:rPr>
          <w:sz w:val="24"/>
          <w:szCs w:val="24"/>
        </w:rPr>
        <w:t xml:space="preserve">The overall goal is to paint a story about why shark conservation is important based on what we know about shark migration patterns and fishing regulations.  The story includes: </w:t>
      </w:r>
    </w:p>
    <w:p w:rsidR="00E34328" w:rsidRDefault="00E65DCE">
      <w:pPr>
        <w:pStyle w:val="Normal1"/>
        <w:numPr>
          <w:ilvl w:val="0"/>
          <w:numId w:val="1"/>
        </w:numPr>
        <w:spacing w:after="0" w:line="240" w:lineRule="auto"/>
        <w:rPr>
          <w:sz w:val="24"/>
          <w:szCs w:val="24"/>
        </w:rPr>
      </w:pPr>
      <w:r>
        <w:rPr>
          <w:sz w:val="24"/>
          <w:szCs w:val="24"/>
        </w:rPr>
        <w:t xml:space="preserve">the research questions and researcher; </w:t>
      </w:r>
    </w:p>
    <w:p w:rsidR="00E34328" w:rsidRDefault="00E65DCE">
      <w:pPr>
        <w:pStyle w:val="Normal1"/>
        <w:numPr>
          <w:ilvl w:val="0"/>
          <w:numId w:val="1"/>
        </w:numPr>
        <w:spacing w:after="0" w:line="240" w:lineRule="auto"/>
        <w:rPr>
          <w:sz w:val="24"/>
          <w:szCs w:val="24"/>
        </w:rPr>
      </w:pPr>
      <w:r>
        <w:rPr>
          <w:sz w:val="24"/>
          <w:szCs w:val="24"/>
        </w:rPr>
        <w:t xml:space="preserve">biological facts about these sharks; </w:t>
      </w:r>
    </w:p>
    <w:p w:rsidR="00E34328" w:rsidRDefault="00E65DCE">
      <w:pPr>
        <w:pStyle w:val="Normal1"/>
        <w:numPr>
          <w:ilvl w:val="0"/>
          <w:numId w:val="1"/>
        </w:numPr>
        <w:spacing w:after="0" w:line="240" w:lineRule="auto"/>
        <w:rPr>
          <w:sz w:val="24"/>
          <w:szCs w:val="24"/>
        </w:rPr>
      </w:pPr>
      <w:r>
        <w:rPr>
          <w:sz w:val="24"/>
          <w:szCs w:val="24"/>
        </w:rPr>
        <w:t xml:space="preserve">the actual migration data for the three sharks; </w:t>
      </w:r>
    </w:p>
    <w:p w:rsidR="00E34328" w:rsidRDefault="00E65DCE">
      <w:pPr>
        <w:pStyle w:val="Normal1"/>
        <w:numPr>
          <w:ilvl w:val="0"/>
          <w:numId w:val="1"/>
        </w:numPr>
        <w:spacing w:after="0" w:line="240" w:lineRule="auto"/>
        <w:rPr>
          <w:sz w:val="24"/>
          <w:szCs w:val="24"/>
        </w:rPr>
      </w:pPr>
      <w:r>
        <w:rPr>
          <w:sz w:val="24"/>
          <w:szCs w:val="24"/>
        </w:rPr>
        <w:t>shark migration relative to the Gulf Stream and Mid</w:t>
      </w:r>
      <w:r w:rsidR="004E03C2">
        <w:rPr>
          <w:sz w:val="24"/>
          <w:szCs w:val="24"/>
        </w:rPr>
        <w:t>-</w:t>
      </w:r>
      <w:r>
        <w:rPr>
          <w:sz w:val="24"/>
          <w:szCs w:val="24"/>
        </w:rPr>
        <w:t xml:space="preserve">Atlantic Ridge; </w:t>
      </w:r>
    </w:p>
    <w:p w:rsidR="00E34328" w:rsidRDefault="00E65DCE">
      <w:pPr>
        <w:pStyle w:val="Normal1"/>
        <w:numPr>
          <w:ilvl w:val="0"/>
          <w:numId w:val="1"/>
        </w:numPr>
        <w:spacing w:after="0" w:line="240" w:lineRule="auto"/>
        <w:rPr>
          <w:sz w:val="24"/>
          <w:szCs w:val="24"/>
        </w:rPr>
      </w:pPr>
      <w:r>
        <w:rPr>
          <w:sz w:val="24"/>
          <w:szCs w:val="24"/>
        </w:rPr>
        <w:t xml:space="preserve">species diversity and shark feeding; </w:t>
      </w:r>
    </w:p>
    <w:p w:rsidR="00D07CA3" w:rsidRDefault="00E65DCE">
      <w:pPr>
        <w:pStyle w:val="Normal1"/>
        <w:numPr>
          <w:ilvl w:val="0"/>
          <w:numId w:val="1"/>
        </w:numPr>
        <w:spacing w:after="0" w:line="240" w:lineRule="auto"/>
        <w:rPr>
          <w:sz w:val="24"/>
          <w:szCs w:val="24"/>
        </w:rPr>
      </w:pPr>
      <w:r>
        <w:rPr>
          <w:sz w:val="24"/>
          <w:szCs w:val="24"/>
        </w:rPr>
        <w:t>an info</w:t>
      </w:r>
      <w:r w:rsidR="004E03C2">
        <w:rPr>
          <w:sz w:val="24"/>
          <w:szCs w:val="24"/>
        </w:rPr>
        <w:t>-</w:t>
      </w:r>
      <w:r>
        <w:rPr>
          <w:sz w:val="24"/>
          <w:szCs w:val="24"/>
        </w:rPr>
        <w:t>graphic on shark conservation</w:t>
      </w:r>
    </w:p>
    <w:p w:rsidR="00E34328" w:rsidRDefault="00D07CA3">
      <w:pPr>
        <w:pStyle w:val="Normal1"/>
        <w:numPr>
          <w:ilvl w:val="0"/>
          <w:numId w:val="1"/>
        </w:numPr>
        <w:spacing w:after="0" w:line="240" w:lineRule="auto"/>
        <w:rPr>
          <w:sz w:val="24"/>
          <w:szCs w:val="24"/>
        </w:rPr>
      </w:pPr>
      <w:r>
        <w:rPr>
          <w:sz w:val="24"/>
          <w:szCs w:val="24"/>
        </w:rPr>
        <w:t>a composite still image of all three shark tracks</w:t>
      </w:r>
      <w:r w:rsidR="00E65DCE">
        <w:rPr>
          <w:sz w:val="24"/>
          <w:szCs w:val="24"/>
        </w:rPr>
        <w:t xml:space="preserve"> </w:t>
      </w:r>
    </w:p>
    <w:p w:rsidR="00E34328" w:rsidRDefault="00E65DCE">
      <w:pPr>
        <w:pStyle w:val="Normal1"/>
        <w:numPr>
          <w:ilvl w:val="0"/>
          <w:numId w:val="1"/>
        </w:numPr>
        <w:spacing w:after="0" w:line="240" w:lineRule="auto"/>
        <w:rPr>
          <w:sz w:val="24"/>
          <w:szCs w:val="24"/>
        </w:rPr>
      </w:pPr>
      <w:r>
        <w:rPr>
          <w:sz w:val="24"/>
          <w:szCs w:val="24"/>
        </w:rPr>
        <w:t>Optional Ocean in Motion</w:t>
      </w:r>
    </w:p>
    <w:p w:rsidR="00E34328" w:rsidRDefault="00E34328">
      <w:pPr>
        <w:pStyle w:val="Normal1"/>
        <w:spacing w:after="0" w:line="240" w:lineRule="auto"/>
        <w:ind w:left="720"/>
        <w:rPr>
          <w:sz w:val="24"/>
          <w:szCs w:val="24"/>
        </w:rPr>
      </w:pPr>
    </w:p>
    <w:tbl>
      <w:tblPr>
        <w:tblStyle w:val="a"/>
        <w:tblW w:w="10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0"/>
        <w:gridCol w:w="1890"/>
        <w:gridCol w:w="5400"/>
        <w:gridCol w:w="2790"/>
      </w:tblGrid>
      <w:tr w:rsidR="00293304" w:rsidTr="00293304">
        <w:tc>
          <w:tcPr>
            <w:tcW w:w="370" w:type="dxa"/>
          </w:tcPr>
          <w:p w:rsidR="00293304" w:rsidRPr="00293304" w:rsidRDefault="00293304">
            <w:pPr>
              <w:pStyle w:val="Normal1"/>
              <w:widowControl w:val="0"/>
              <w:pBdr>
                <w:top w:val="nil"/>
                <w:left w:val="nil"/>
                <w:bottom w:val="nil"/>
                <w:right w:val="nil"/>
                <w:between w:val="nil"/>
              </w:pBdr>
              <w:spacing w:after="0" w:line="240" w:lineRule="auto"/>
              <w:rPr>
                <w:b/>
                <w:sz w:val="16"/>
                <w:szCs w:val="16"/>
              </w:rPr>
            </w:pPr>
          </w:p>
        </w:tc>
        <w:tc>
          <w:tcPr>
            <w:tcW w:w="1890" w:type="dxa"/>
            <w:shd w:val="clear" w:color="auto" w:fill="auto"/>
            <w:tcMar>
              <w:top w:w="100" w:type="dxa"/>
              <w:left w:w="100" w:type="dxa"/>
              <w:bottom w:w="100" w:type="dxa"/>
              <w:right w:w="100" w:type="dxa"/>
            </w:tcMar>
          </w:tcPr>
          <w:p w:rsidR="00293304" w:rsidRDefault="00293304">
            <w:pPr>
              <w:pStyle w:val="Normal1"/>
              <w:widowControl w:val="0"/>
              <w:pBdr>
                <w:top w:val="nil"/>
                <w:left w:val="nil"/>
                <w:bottom w:val="nil"/>
                <w:right w:val="nil"/>
                <w:between w:val="nil"/>
              </w:pBdr>
              <w:spacing w:after="0" w:line="240" w:lineRule="auto"/>
              <w:rPr>
                <w:b/>
                <w:sz w:val="24"/>
                <w:szCs w:val="24"/>
              </w:rPr>
            </w:pPr>
            <w:r>
              <w:rPr>
                <w:b/>
                <w:sz w:val="24"/>
                <w:szCs w:val="24"/>
              </w:rPr>
              <w:t>Visual</w:t>
            </w:r>
          </w:p>
        </w:tc>
        <w:tc>
          <w:tcPr>
            <w:tcW w:w="5400" w:type="dxa"/>
            <w:shd w:val="clear" w:color="auto" w:fill="auto"/>
            <w:tcMar>
              <w:top w:w="100" w:type="dxa"/>
              <w:left w:w="100" w:type="dxa"/>
              <w:bottom w:w="100" w:type="dxa"/>
              <w:right w:w="100" w:type="dxa"/>
            </w:tcMar>
          </w:tcPr>
          <w:p w:rsidR="00293304" w:rsidRDefault="00293304">
            <w:pPr>
              <w:pStyle w:val="Normal1"/>
              <w:widowControl w:val="0"/>
              <w:pBdr>
                <w:top w:val="nil"/>
                <w:left w:val="nil"/>
                <w:bottom w:val="nil"/>
                <w:right w:val="nil"/>
                <w:between w:val="nil"/>
              </w:pBdr>
              <w:spacing w:after="0" w:line="240" w:lineRule="auto"/>
              <w:rPr>
                <w:b/>
                <w:sz w:val="24"/>
                <w:szCs w:val="24"/>
              </w:rPr>
            </w:pPr>
            <w:r>
              <w:rPr>
                <w:b/>
                <w:sz w:val="24"/>
                <w:szCs w:val="24"/>
              </w:rPr>
              <w:t>Script</w:t>
            </w:r>
          </w:p>
        </w:tc>
        <w:tc>
          <w:tcPr>
            <w:tcW w:w="2790" w:type="dxa"/>
            <w:shd w:val="clear" w:color="auto" w:fill="auto"/>
            <w:tcMar>
              <w:top w:w="100" w:type="dxa"/>
              <w:left w:w="100" w:type="dxa"/>
              <w:bottom w:w="100" w:type="dxa"/>
              <w:right w:w="100" w:type="dxa"/>
            </w:tcMar>
          </w:tcPr>
          <w:p w:rsidR="00293304" w:rsidRDefault="00293304">
            <w:pPr>
              <w:pStyle w:val="Normal1"/>
              <w:widowControl w:val="0"/>
              <w:pBdr>
                <w:top w:val="nil"/>
                <w:left w:val="nil"/>
                <w:bottom w:val="nil"/>
                <w:right w:val="nil"/>
                <w:between w:val="nil"/>
              </w:pBdr>
              <w:spacing w:after="0" w:line="240" w:lineRule="auto"/>
              <w:rPr>
                <w:b/>
                <w:sz w:val="24"/>
                <w:szCs w:val="24"/>
              </w:rPr>
            </w:pPr>
            <w:r>
              <w:rPr>
                <w:b/>
                <w:sz w:val="24"/>
                <w:szCs w:val="24"/>
              </w:rPr>
              <w:t>Transition/Play notes</w:t>
            </w:r>
          </w:p>
        </w:tc>
      </w:tr>
      <w:tr w:rsidR="00293304" w:rsidTr="00293304">
        <w:tc>
          <w:tcPr>
            <w:tcW w:w="370" w:type="dxa"/>
          </w:tcPr>
          <w:p w:rsidR="00293304" w:rsidRPr="00293304" w:rsidRDefault="00293304">
            <w:pPr>
              <w:pStyle w:val="Normal1"/>
              <w:widowControl w:val="0"/>
              <w:pBdr>
                <w:top w:val="nil"/>
                <w:left w:val="nil"/>
                <w:bottom w:val="nil"/>
                <w:right w:val="nil"/>
                <w:between w:val="nil"/>
              </w:pBdr>
              <w:spacing w:after="0" w:line="240" w:lineRule="auto"/>
              <w:rPr>
                <w:noProof/>
                <w:sz w:val="16"/>
                <w:szCs w:val="16"/>
              </w:rPr>
            </w:pPr>
            <w:r w:rsidRPr="00293304">
              <w:rPr>
                <w:noProof/>
                <w:sz w:val="16"/>
                <w:szCs w:val="16"/>
              </w:rPr>
              <w:t>1</w:t>
            </w:r>
          </w:p>
        </w:tc>
        <w:tc>
          <w:tcPr>
            <w:tcW w:w="1890" w:type="dxa"/>
            <w:shd w:val="clear" w:color="auto" w:fill="auto"/>
            <w:tcMar>
              <w:top w:w="100" w:type="dxa"/>
              <w:left w:w="100" w:type="dxa"/>
              <w:bottom w:w="100" w:type="dxa"/>
              <w:right w:w="100" w:type="dxa"/>
            </w:tcMar>
          </w:tcPr>
          <w:p w:rsidR="00293304" w:rsidRDefault="00293304">
            <w:pPr>
              <w:pStyle w:val="Normal1"/>
              <w:widowControl w:val="0"/>
              <w:pBdr>
                <w:top w:val="nil"/>
                <w:left w:val="nil"/>
                <w:bottom w:val="nil"/>
                <w:right w:val="nil"/>
                <w:between w:val="nil"/>
              </w:pBdr>
              <w:spacing w:after="0" w:line="240" w:lineRule="auto"/>
              <w:rPr>
                <w:sz w:val="24"/>
                <w:szCs w:val="24"/>
              </w:rPr>
            </w:pPr>
            <w:r>
              <w:rPr>
                <w:noProof/>
                <w:sz w:val="24"/>
                <w:szCs w:val="24"/>
              </w:rPr>
              <w:drawing>
                <wp:inline distT="114300" distB="114300" distL="114300" distR="114300" wp14:anchorId="49E1EC25" wp14:editId="7B2D3595">
                  <wp:extent cx="1000125" cy="508000"/>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cstate="print"/>
                          <a:srcRect/>
                          <a:stretch>
                            <a:fillRect/>
                          </a:stretch>
                        </pic:blipFill>
                        <pic:spPr>
                          <a:xfrm>
                            <a:off x="0" y="0"/>
                            <a:ext cx="1000125" cy="508000"/>
                          </a:xfrm>
                          <a:prstGeom prst="rect">
                            <a:avLst/>
                          </a:prstGeom>
                          <a:ln/>
                        </pic:spPr>
                      </pic:pic>
                    </a:graphicData>
                  </a:graphic>
                </wp:inline>
              </w:drawing>
            </w:r>
          </w:p>
          <w:p w:rsidR="00293304" w:rsidRDefault="00293304">
            <w:pPr>
              <w:pStyle w:val="Normal1"/>
              <w:widowControl w:val="0"/>
              <w:pBdr>
                <w:top w:val="nil"/>
                <w:left w:val="nil"/>
                <w:bottom w:val="nil"/>
                <w:right w:val="nil"/>
                <w:between w:val="nil"/>
              </w:pBdr>
              <w:spacing w:after="0" w:line="240" w:lineRule="auto"/>
              <w:rPr>
                <w:sz w:val="24"/>
                <w:szCs w:val="24"/>
              </w:rPr>
            </w:pPr>
            <w:r>
              <w:rPr>
                <w:sz w:val="24"/>
                <w:szCs w:val="24"/>
              </w:rPr>
              <w:t xml:space="preserve">Pip overlay with image of Greg </w:t>
            </w:r>
            <w:proofErr w:type="spellStart"/>
            <w:r>
              <w:rPr>
                <w:sz w:val="24"/>
                <w:szCs w:val="24"/>
              </w:rPr>
              <w:t>Skomal</w:t>
            </w:r>
            <w:proofErr w:type="spellEnd"/>
            <w:r>
              <w:rPr>
                <w:sz w:val="24"/>
                <w:szCs w:val="24"/>
              </w:rPr>
              <w:t>, logos of partners, sharks</w:t>
            </w:r>
          </w:p>
        </w:tc>
        <w:tc>
          <w:tcPr>
            <w:tcW w:w="5400" w:type="dxa"/>
            <w:shd w:val="clear" w:color="auto" w:fill="auto"/>
            <w:tcMar>
              <w:top w:w="100" w:type="dxa"/>
              <w:left w:w="100" w:type="dxa"/>
              <w:bottom w:w="100" w:type="dxa"/>
              <w:right w:w="100" w:type="dxa"/>
            </w:tcMar>
          </w:tcPr>
          <w:p w:rsidR="00293304" w:rsidRDefault="00293304" w:rsidP="00C01BCC">
            <w:pPr>
              <w:pStyle w:val="Normal1"/>
              <w:spacing w:line="240" w:lineRule="auto"/>
              <w:rPr>
                <w:sz w:val="24"/>
                <w:szCs w:val="24"/>
              </w:rPr>
            </w:pPr>
            <w:r>
              <w:rPr>
                <w:sz w:val="24"/>
                <w:szCs w:val="24"/>
              </w:rPr>
              <w:t xml:space="preserve">The shark tracking data belong to Dr. Greg </w:t>
            </w:r>
            <w:proofErr w:type="spellStart"/>
            <w:r>
              <w:rPr>
                <w:sz w:val="24"/>
                <w:szCs w:val="24"/>
              </w:rPr>
              <w:t>Skomal</w:t>
            </w:r>
            <w:proofErr w:type="spellEnd"/>
            <w:r>
              <w:rPr>
                <w:sz w:val="24"/>
                <w:szCs w:val="24"/>
              </w:rPr>
              <w:t xml:space="preserve"> from the Massachusetts Division of Marine Fisheries. The goal of this research was to gain a better understanding of the ecology and life history of the great white shark in the North Atlantic. Previously, white sharks were only known to inhabit coastal waters from Newfoundland to the Gulf of Mexico. What little we knew about them came from infrequent encounters by fishermen. However, with improved satellite tracking technology, scientists can now effectively observe great whites on a consistent basis. White sharks were once thought to be a predominantly shallow, coastal species, but we now know otherwise. Tags, which are attached to the shark’s dorsal fin, are designed to send a signal to a satellite when the fin is above the surface &gt;1min. The satellite would then calculate and transmit the position of the shark to the researcher (</w:t>
            </w:r>
            <w:proofErr w:type="spellStart"/>
            <w:r>
              <w:rPr>
                <w:sz w:val="24"/>
                <w:szCs w:val="24"/>
              </w:rPr>
              <w:t>Skomal</w:t>
            </w:r>
            <w:proofErr w:type="spellEnd"/>
            <w:r>
              <w:rPr>
                <w:sz w:val="24"/>
                <w:szCs w:val="24"/>
              </w:rPr>
              <w:t xml:space="preserve"> et al). These tags transmit ~4y on the shark.</w:t>
            </w:r>
          </w:p>
        </w:tc>
        <w:tc>
          <w:tcPr>
            <w:tcW w:w="2790" w:type="dxa"/>
            <w:shd w:val="clear" w:color="auto" w:fill="auto"/>
            <w:tcMar>
              <w:top w:w="100" w:type="dxa"/>
              <w:left w:w="100" w:type="dxa"/>
              <w:bottom w:w="100" w:type="dxa"/>
              <w:right w:w="100" w:type="dxa"/>
            </w:tcMar>
          </w:tcPr>
          <w:p w:rsidR="00293304" w:rsidRDefault="00293304">
            <w:pPr>
              <w:pStyle w:val="Normal1"/>
              <w:widowControl w:val="0"/>
              <w:pBdr>
                <w:top w:val="nil"/>
                <w:left w:val="nil"/>
                <w:bottom w:val="nil"/>
                <w:right w:val="nil"/>
                <w:between w:val="nil"/>
              </w:pBdr>
              <w:spacing w:after="0" w:line="240" w:lineRule="auto"/>
              <w:rPr>
                <w:sz w:val="24"/>
                <w:szCs w:val="24"/>
              </w:rPr>
            </w:pPr>
            <w:r>
              <w:rPr>
                <w:sz w:val="24"/>
                <w:szCs w:val="24"/>
              </w:rPr>
              <w:t>rotation on</w:t>
            </w:r>
          </w:p>
        </w:tc>
      </w:tr>
      <w:tr w:rsidR="00293304" w:rsidTr="00293304">
        <w:tc>
          <w:tcPr>
            <w:tcW w:w="370" w:type="dxa"/>
          </w:tcPr>
          <w:p w:rsidR="00293304" w:rsidRPr="00293304" w:rsidRDefault="00293304">
            <w:pPr>
              <w:pStyle w:val="Normal1"/>
              <w:spacing w:line="240" w:lineRule="auto"/>
              <w:rPr>
                <w:noProof/>
                <w:sz w:val="16"/>
                <w:szCs w:val="16"/>
              </w:rPr>
            </w:pPr>
            <w:r w:rsidRPr="00293304">
              <w:rPr>
                <w:noProof/>
                <w:sz w:val="16"/>
                <w:szCs w:val="16"/>
              </w:rPr>
              <w:t>2</w:t>
            </w:r>
          </w:p>
        </w:tc>
        <w:tc>
          <w:tcPr>
            <w:tcW w:w="1890" w:type="dxa"/>
            <w:shd w:val="clear" w:color="auto" w:fill="auto"/>
            <w:tcMar>
              <w:top w:w="100" w:type="dxa"/>
              <w:left w:w="100" w:type="dxa"/>
              <w:bottom w:w="100" w:type="dxa"/>
              <w:right w:w="100" w:type="dxa"/>
            </w:tcMar>
          </w:tcPr>
          <w:p w:rsidR="00293304" w:rsidRDefault="00293304">
            <w:pPr>
              <w:pStyle w:val="Normal1"/>
              <w:spacing w:line="240" w:lineRule="auto"/>
              <w:rPr>
                <w:sz w:val="24"/>
                <w:szCs w:val="24"/>
              </w:rPr>
            </w:pPr>
            <w:r>
              <w:rPr>
                <w:noProof/>
                <w:sz w:val="24"/>
                <w:szCs w:val="24"/>
              </w:rPr>
              <w:drawing>
                <wp:inline distT="114300" distB="114300" distL="114300" distR="114300" wp14:anchorId="106D95C9" wp14:editId="5717EED9">
                  <wp:extent cx="1000125" cy="10033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cstate="print"/>
                          <a:srcRect/>
                          <a:stretch>
                            <a:fillRect/>
                          </a:stretch>
                        </pic:blipFill>
                        <pic:spPr>
                          <a:xfrm>
                            <a:off x="0" y="0"/>
                            <a:ext cx="1000125" cy="1003300"/>
                          </a:xfrm>
                          <a:prstGeom prst="rect">
                            <a:avLst/>
                          </a:prstGeom>
                          <a:ln/>
                        </pic:spPr>
                      </pic:pic>
                    </a:graphicData>
                  </a:graphic>
                </wp:inline>
              </w:drawing>
            </w:r>
          </w:p>
        </w:tc>
        <w:tc>
          <w:tcPr>
            <w:tcW w:w="5400" w:type="dxa"/>
            <w:shd w:val="clear" w:color="auto" w:fill="auto"/>
            <w:tcMar>
              <w:top w:w="100" w:type="dxa"/>
              <w:left w:w="100" w:type="dxa"/>
              <w:bottom w:w="100" w:type="dxa"/>
              <w:right w:w="100" w:type="dxa"/>
            </w:tcMar>
          </w:tcPr>
          <w:p w:rsidR="00293304" w:rsidRDefault="00293304">
            <w:pPr>
              <w:pStyle w:val="Normal1"/>
              <w:spacing w:after="0" w:line="240" w:lineRule="auto"/>
              <w:rPr>
                <w:sz w:val="24"/>
                <w:szCs w:val="24"/>
              </w:rPr>
            </w:pPr>
            <w:r>
              <w:rPr>
                <w:sz w:val="24"/>
                <w:szCs w:val="24"/>
              </w:rPr>
              <w:t xml:space="preserve">In this image, we see ocean surface temperatures represented as colors, changing with season (generated by a NASA computer model). While the coldest areas (blue) remain at the poles and the warmest areas (red) remain at the Equator, watch how the warm water spreads northward from the equator during the spring and summer. You can see it cool again in the fall and winter. Ocean currents are also visible, such as the Gulf Stream, which transports warm water from the Gulf of Mexico up the east coast. Along the edges of stronger currents, ocean eddies (small whirlpools) peel off, mixing and dispersing the temperature gradients. </w:t>
            </w:r>
          </w:p>
          <w:p w:rsidR="00293304" w:rsidRDefault="00293304">
            <w:pPr>
              <w:pStyle w:val="Normal1"/>
              <w:spacing w:after="0" w:line="240" w:lineRule="auto"/>
              <w:rPr>
                <w:sz w:val="24"/>
                <w:szCs w:val="24"/>
              </w:rPr>
            </w:pPr>
            <w:r>
              <w:rPr>
                <w:sz w:val="24"/>
                <w:szCs w:val="24"/>
              </w:rPr>
              <w:t xml:space="preserve">As you will see, the 3 white shark tracks I’ll show you stay in waters in the red, yellow and green shades. As the seasons change, they follow the temperatures best suited for them. </w:t>
            </w:r>
          </w:p>
          <w:p w:rsidR="00293304" w:rsidRDefault="00293304" w:rsidP="007C7266">
            <w:pPr>
              <w:pStyle w:val="Normal1"/>
              <w:spacing w:after="0" w:line="240" w:lineRule="auto"/>
              <w:rPr>
                <w:sz w:val="24"/>
                <w:szCs w:val="24"/>
              </w:rPr>
            </w:pPr>
            <w:r>
              <w:rPr>
                <w:sz w:val="24"/>
                <w:szCs w:val="24"/>
              </w:rPr>
              <w:t xml:space="preserve">White sharks are part of a family of sharks called </w:t>
            </w:r>
            <w:proofErr w:type="spellStart"/>
            <w:r>
              <w:rPr>
                <w:sz w:val="24"/>
                <w:szCs w:val="24"/>
              </w:rPr>
              <w:t>Lamnidae</w:t>
            </w:r>
            <w:proofErr w:type="spellEnd"/>
            <w:r>
              <w:rPr>
                <w:sz w:val="24"/>
                <w:szCs w:val="24"/>
              </w:rPr>
              <w:t>, or Mackerel Sharks. This group of sharks is endothermic, which means they are able to regulate their body temperature so it can be several degrees above that of the water. They’re one of the few warm-blooded species of fish. T</w:t>
            </w:r>
            <w:r>
              <w:rPr>
                <w:sz w:val="24"/>
                <w:szCs w:val="24"/>
                <w:highlight w:val="white"/>
              </w:rPr>
              <w:t xml:space="preserve">he sharks are following the warming water as it expands into northern latitudes. </w:t>
            </w:r>
            <w:proofErr w:type="spellStart"/>
            <w:r>
              <w:rPr>
                <w:sz w:val="24"/>
                <w:szCs w:val="24"/>
                <w:highlight w:val="white"/>
              </w:rPr>
              <w:t>Endothermy</w:t>
            </w:r>
            <w:proofErr w:type="spellEnd"/>
            <w:r>
              <w:rPr>
                <w:sz w:val="24"/>
                <w:szCs w:val="24"/>
                <w:highlight w:val="white"/>
              </w:rPr>
              <w:t xml:space="preserve"> allows these sharks to explore/remain in cooler water than ectothermic species; not only in two dimensions, but also vertically. (</w:t>
            </w:r>
            <w:proofErr w:type="spellStart"/>
            <w:r>
              <w:rPr>
                <w:sz w:val="24"/>
                <w:szCs w:val="24"/>
                <w:highlight w:val="white"/>
              </w:rPr>
              <w:t>Skomal</w:t>
            </w:r>
            <w:proofErr w:type="spellEnd"/>
            <w:r>
              <w:rPr>
                <w:sz w:val="24"/>
                <w:szCs w:val="24"/>
                <w:highlight w:val="white"/>
              </w:rPr>
              <w:t>, pers. comm.)</w:t>
            </w:r>
          </w:p>
        </w:tc>
        <w:tc>
          <w:tcPr>
            <w:tcW w:w="2790" w:type="dxa"/>
            <w:shd w:val="clear" w:color="auto" w:fill="auto"/>
            <w:tcMar>
              <w:top w:w="100" w:type="dxa"/>
              <w:left w:w="100" w:type="dxa"/>
              <w:bottom w:w="100" w:type="dxa"/>
              <w:right w:w="100" w:type="dxa"/>
            </w:tcMar>
          </w:tcPr>
          <w:p w:rsidR="00293304" w:rsidRDefault="00293304">
            <w:pPr>
              <w:pStyle w:val="Normal1"/>
              <w:widowControl w:val="0"/>
              <w:pBdr>
                <w:top w:val="nil"/>
                <w:left w:val="nil"/>
                <w:bottom w:val="nil"/>
                <w:right w:val="nil"/>
                <w:between w:val="nil"/>
              </w:pBdr>
              <w:spacing w:after="0" w:line="240" w:lineRule="auto"/>
              <w:rPr>
                <w:sz w:val="24"/>
                <w:szCs w:val="24"/>
              </w:rPr>
            </w:pPr>
          </w:p>
        </w:tc>
      </w:tr>
      <w:tr w:rsidR="00293304" w:rsidTr="00293304">
        <w:tc>
          <w:tcPr>
            <w:tcW w:w="370" w:type="dxa"/>
          </w:tcPr>
          <w:p w:rsidR="00293304" w:rsidRPr="00293304" w:rsidRDefault="00293304">
            <w:pPr>
              <w:pStyle w:val="Normal1"/>
              <w:widowControl w:val="0"/>
              <w:pBdr>
                <w:top w:val="nil"/>
                <w:left w:val="nil"/>
                <w:bottom w:val="nil"/>
                <w:right w:val="nil"/>
                <w:between w:val="nil"/>
              </w:pBdr>
              <w:spacing w:after="0" w:line="240" w:lineRule="auto"/>
              <w:rPr>
                <w:noProof/>
                <w:sz w:val="16"/>
                <w:szCs w:val="16"/>
              </w:rPr>
            </w:pPr>
            <w:r w:rsidRPr="00293304">
              <w:rPr>
                <w:noProof/>
                <w:sz w:val="16"/>
                <w:szCs w:val="16"/>
              </w:rPr>
              <w:t>3</w:t>
            </w:r>
          </w:p>
        </w:tc>
        <w:tc>
          <w:tcPr>
            <w:tcW w:w="1890" w:type="dxa"/>
            <w:shd w:val="clear" w:color="auto" w:fill="auto"/>
            <w:tcMar>
              <w:top w:w="100" w:type="dxa"/>
              <w:left w:w="100" w:type="dxa"/>
              <w:bottom w:w="100" w:type="dxa"/>
              <w:right w:w="100" w:type="dxa"/>
            </w:tcMar>
          </w:tcPr>
          <w:p w:rsidR="00293304" w:rsidRDefault="00293304">
            <w:pPr>
              <w:pStyle w:val="Normal1"/>
              <w:widowControl w:val="0"/>
              <w:pBdr>
                <w:top w:val="nil"/>
                <w:left w:val="nil"/>
                <w:bottom w:val="nil"/>
                <w:right w:val="nil"/>
                <w:between w:val="nil"/>
              </w:pBdr>
              <w:spacing w:after="0" w:line="240" w:lineRule="auto"/>
              <w:rPr>
                <w:sz w:val="24"/>
                <w:szCs w:val="24"/>
              </w:rPr>
            </w:pPr>
            <w:r>
              <w:rPr>
                <w:noProof/>
              </w:rPr>
              <w:drawing>
                <wp:inline distT="0" distB="0" distL="0" distR="0" wp14:anchorId="4C32E8D4" wp14:editId="581AD95E">
                  <wp:extent cx="1006475" cy="733425"/>
                  <wp:effectExtent l="0" t="0" r="317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1006475" cy="733425"/>
                          </a:xfrm>
                          <a:prstGeom prst="rect">
                            <a:avLst/>
                          </a:prstGeom>
                        </pic:spPr>
                      </pic:pic>
                    </a:graphicData>
                  </a:graphic>
                </wp:inline>
              </w:drawing>
            </w:r>
          </w:p>
          <w:p w:rsidR="00293304" w:rsidRDefault="00293304">
            <w:pPr>
              <w:pStyle w:val="Normal1"/>
              <w:widowControl w:val="0"/>
              <w:pBdr>
                <w:top w:val="nil"/>
                <w:left w:val="nil"/>
                <w:bottom w:val="nil"/>
                <w:right w:val="nil"/>
                <w:between w:val="nil"/>
              </w:pBdr>
              <w:spacing w:after="0" w:line="240" w:lineRule="auto"/>
              <w:rPr>
                <w:sz w:val="24"/>
                <w:szCs w:val="24"/>
              </w:rPr>
            </w:pPr>
            <w:r>
              <w:rPr>
                <w:sz w:val="24"/>
                <w:szCs w:val="24"/>
              </w:rPr>
              <w:t>Shark Katharine</w:t>
            </w:r>
          </w:p>
          <w:p w:rsidR="00293304" w:rsidRDefault="00293304">
            <w:pPr>
              <w:pStyle w:val="Normal1"/>
              <w:widowControl w:val="0"/>
              <w:pBdr>
                <w:top w:val="nil"/>
                <w:left w:val="nil"/>
                <w:bottom w:val="nil"/>
                <w:right w:val="nil"/>
                <w:between w:val="nil"/>
              </w:pBdr>
              <w:spacing w:after="0" w:line="240" w:lineRule="auto"/>
              <w:rPr>
                <w:sz w:val="24"/>
                <w:szCs w:val="24"/>
              </w:rPr>
            </w:pPr>
          </w:p>
          <w:p w:rsidR="00293304" w:rsidRDefault="00293304">
            <w:pPr>
              <w:pStyle w:val="Normal1"/>
              <w:widowControl w:val="0"/>
              <w:pBdr>
                <w:top w:val="nil"/>
                <w:left w:val="nil"/>
                <w:bottom w:val="nil"/>
                <w:right w:val="nil"/>
                <w:between w:val="nil"/>
              </w:pBdr>
              <w:spacing w:after="0" w:line="240" w:lineRule="auto"/>
              <w:rPr>
                <w:sz w:val="24"/>
                <w:szCs w:val="24"/>
              </w:rPr>
            </w:pPr>
            <w:r>
              <w:rPr>
                <w:sz w:val="24"/>
                <w:szCs w:val="24"/>
              </w:rPr>
              <w:t>Shark tracks are layered on Blue Marble with topo/bathy but can be layered over others.</w:t>
            </w:r>
          </w:p>
        </w:tc>
        <w:tc>
          <w:tcPr>
            <w:tcW w:w="5400" w:type="dxa"/>
            <w:shd w:val="clear" w:color="auto" w:fill="auto"/>
            <w:tcMar>
              <w:top w:w="100" w:type="dxa"/>
              <w:left w:w="100" w:type="dxa"/>
              <w:bottom w:w="100" w:type="dxa"/>
              <w:right w:w="100" w:type="dxa"/>
            </w:tcMar>
          </w:tcPr>
          <w:p w:rsidR="00293304" w:rsidRDefault="00293304" w:rsidP="007C7266">
            <w:pPr>
              <w:pStyle w:val="Normal1"/>
              <w:spacing w:after="0" w:line="240" w:lineRule="auto"/>
              <w:rPr>
                <w:sz w:val="24"/>
                <w:szCs w:val="24"/>
              </w:rPr>
            </w:pPr>
            <w:r>
              <w:rPr>
                <w:sz w:val="24"/>
                <w:szCs w:val="24"/>
              </w:rPr>
              <w:t xml:space="preserve">Katharine, a shark tagged in late August of 2013, showed a predominately coastal migration. She moved south from her tagging location off Cape Cod to the southeastern US and, by the beginning of the summer, 2014, she entered the Gulf of Mexico before swimming back up the east coast by late July of that year, returning to Cape Cod by October. She then followed a similar pattern as she did the previous winter, leaving Cape Cod around </w:t>
            </w:r>
            <w:proofErr w:type="spellStart"/>
            <w:r>
              <w:rPr>
                <w:sz w:val="24"/>
                <w:szCs w:val="24"/>
              </w:rPr>
              <w:t>mid December</w:t>
            </w:r>
            <w:proofErr w:type="spellEnd"/>
            <w:r>
              <w:rPr>
                <w:sz w:val="24"/>
                <w:szCs w:val="24"/>
              </w:rPr>
              <w:t>. She went along the coast as before, but didn’t go to the Gulf this time. Katharine is interesting because she was predominantly coastal, which was historically thought to be the distribution of this species. Nonetheless, she still made a couple of large excursions out into oceanic waters.</w:t>
            </w:r>
          </w:p>
        </w:tc>
        <w:tc>
          <w:tcPr>
            <w:tcW w:w="2790" w:type="dxa"/>
            <w:shd w:val="clear" w:color="auto" w:fill="auto"/>
            <w:tcMar>
              <w:top w:w="100" w:type="dxa"/>
              <w:left w:w="100" w:type="dxa"/>
              <w:bottom w:w="100" w:type="dxa"/>
              <w:right w:w="100" w:type="dxa"/>
            </w:tcMar>
          </w:tcPr>
          <w:p w:rsidR="00293304" w:rsidRDefault="00293304">
            <w:pPr>
              <w:pStyle w:val="Normal1"/>
              <w:spacing w:line="240" w:lineRule="auto"/>
              <w:rPr>
                <w:sz w:val="24"/>
                <w:szCs w:val="24"/>
              </w:rPr>
            </w:pPr>
            <w:r>
              <w:rPr>
                <w:sz w:val="24"/>
                <w:szCs w:val="24"/>
              </w:rPr>
              <w:t xml:space="preserve">slice image 4x- </w:t>
            </w:r>
            <w:proofErr w:type="spellStart"/>
            <w:r>
              <w:rPr>
                <w:sz w:val="24"/>
                <w:szCs w:val="24"/>
              </w:rPr>
              <w:t>Atl</w:t>
            </w:r>
            <w:proofErr w:type="spellEnd"/>
            <w:r>
              <w:rPr>
                <w:sz w:val="24"/>
                <w:szCs w:val="24"/>
              </w:rPr>
              <w:t xml:space="preserve"> </w:t>
            </w:r>
            <w:proofErr w:type="spellStart"/>
            <w:r>
              <w:rPr>
                <w:sz w:val="24"/>
                <w:szCs w:val="24"/>
              </w:rPr>
              <w:t>Oce</w:t>
            </w:r>
            <w:proofErr w:type="spellEnd"/>
          </w:p>
          <w:p w:rsidR="00293304" w:rsidRDefault="00293304">
            <w:pPr>
              <w:pStyle w:val="Normal1"/>
              <w:spacing w:line="240" w:lineRule="auto"/>
              <w:rPr>
                <w:sz w:val="24"/>
                <w:szCs w:val="24"/>
              </w:rPr>
            </w:pPr>
          </w:p>
          <w:p w:rsidR="00293304" w:rsidRDefault="00293304">
            <w:pPr>
              <w:pStyle w:val="Normal1"/>
              <w:spacing w:line="240" w:lineRule="auto"/>
              <w:rPr>
                <w:sz w:val="24"/>
                <w:szCs w:val="24"/>
              </w:rPr>
            </w:pPr>
          </w:p>
          <w:p w:rsidR="00293304" w:rsidRDefault="00293304">
            <w:pPr>
              <w:pStyle w:val="Normal1"/>
              <w:spacing w:line="240" w:lineRule="auto"/>
              <w:rPr>
                <w:sz w:val="24"/>
                <w:szCs w:val="24"/>
              </w:rPr>
            </w:pPr>
          </w:p>
          <w:p w:rsidR="00293304" w:rsidRDefault="00293304">
            <w:pPr>
              <w:pStyle w:val="Normal1"/>
              <w:spacing w:line="240" w:lineRule="auto"/>
              <w:rPr>
                <w:sz w:val="24"/>
                <w:szCs w:val="24"/>
              </w:rPr>
            </w:pPr>
          </w:p>
          <w:p w:rsidR="00293304" w:rsidRDefault="00293304">
            <w:pPr>
              <w:pStyle w:val="Normal1"/>
              <w:spacing w:line="240" w:lineRule="auto"/>
              <w:rPr>
                <w:sz w:val="24"/>
                <w:szCs w:val="24"/>
              </w:rPr>
            </w:pPr>
            <w:r>
              <w:rPr>
                <w:sz w:val="24"/>
                <w:szCs w:val="24"/>
              </w:rPr>
              <w:t>After shark reaches New England, fast forward through the rest of the track until she starts to migrate into the open ocean.</w:t>
            </w:r>
          </w:p>
        </w:tc>
      </w:tr>
      <w:tr w:rsidR="00293304" w:rsidTr="00293304">
        <w:tc>
          <w:tcPr>
            <w:tcW w:w="370" w:type="dxa"/>
          </w:tcPr>
          <w:p w:rsidR="00293304" w:rsidRPr="00293304" w:rsidRDefault="00293304">
            <w:pPr>
              <w:pStyle w:val="Normal1"/>
              <w:widowControl w:val="0"/>
              <w:spacing w:after="0" w:line="240" w:lineRule="auto"/>
              <w:rPr>
                <w:noProof/>
                <w:sz w:val="16"/>
                <w:szCs w:val="16"/>
              </w:rPr>
            </w:pPr>
            <w:r w:rsidRPr="00293304">
              <w:rPr>
                <w:noProof/>
                <w:sz w:val="16"/>
                <w:szCs w:val="16"/>
              </w:rPr>
              <w:t>4</w:t>
            </w:r>
          </w:p>
        </w:tc>
        <w:tc>
          <w:tcPr>
            <w:tcW w:w="1890" w:type="dxa"/>
            <w:shd w:val="clear" w:color="auto" w:fill="auto"/>
            <w:tcMar>
              <w:top w:w="100" w:type="dxa"/>
              <w:left w:w="100" w:type="dxa"/>
              <w:bottom w:w="100" w:type="dxa"/>
              <w:right w:w="100" w:type="dxa"/>
            </w:tcMar>
          </w:tcPr>
          <w:p w:rsidR="00293304" w:rsidRDefault="00293304">
            <w:pPr>
              <w:pStyle w:val="Normal1"/>
              <w:widowControl w:val="0"/>
              <w:spacing w:after="0" w:line="240" w:lineRule="auto"/>
              <w:rPr>
                <w:sz w:val="24"/>
                <w:szCs w:val="24"/>
              </w:rPr>
            </w:pPr>
            <w:r>
              <w:rPr>
                <w:noProof/>
              </w:rPr>
              <w:drawing>
                <wp:inline distT="0" distB="0" distL="0" distR="0" wp14:anchorId="1911C883" wp14:editId="5A460981">
                  <wp:extent cx="1006475" cy="793115"/>
                  <wp:effectExtent l="0" t="0" r="317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1006475" cy="793115"/>
                          </a:xfrm>
                          <a:prstGeom prst="rect">
                            <a:avLst/>
                          </a:prstGeom>
                        </pic:spPr>
                      </pic:pic>
                    </a:graphicData>
                  </a:graphic>
                </wp:inline>
              </w:drawing>
            </w:r>
          </w:p>
          <w:p w:rsidR="00293304" w:rsidRDefault="00293304">
            <w:pPr>
              <w:pStyle w:val="Normal1"/>
              <w:widowControl w:val="0"/>
              <w:spacing w:after="0" w:line="240" w:lineRule="auto"/>
              <w:rPr>
                <w:sz w:val="24"/>
                <w:szCs w:val="24"/>
              </w:rPr>
            </w:pPr>
            <w:r>
              <w:rPr>
                <w:sz w:val="24"/>
                <w:szCs w:val="24"/>
              </w:rPr>
              <w:t>Shark Mary Lee</w:t>
            </w:r>
          </w:p>
        </w:tc>
        <w:tc>
          <w:tcPr>
            <w:tcW w:w="5400" w:type="dxa"/>
            <w:shd w:val="clear" w:color="auto" w:fill="auto"/>
            <w:tcMar>
              <w:top w:w="100" w:type="dxa"/>
              <w:left w:w="100" w:type="dxa"/>
              <w:bottom w:w="100" w:type="dxa"/>
              <w:right w:w="100" w:type="dxa"/>
            </w:tcMar>
          </w:tcPr>
          <w:p w:rsidR="00293304" w:rsidRDefault="00293304">
            <w:pPr>
              <w:pStyle w:val="Normal1"/>
              <w:spacing w:after="0" w:line="240" w:lineRule="auto"/>
              <w:rPr>
                <w:sz w:val="24"/>
                <w:szCs w:val="24"/>
              </w:rPr>
            </w:pPr>
            <w:r>
              <w:rPr>
                <w:sz w:val="24"/>
                <w:szCs w:val="24"/>
              </w:rPr>
              <w:t>Mary Lee was tagged in mid September of 2012, and, like Katharine, spent a lot of time moving up and down the east coast. She particularly favored an area off the coast of Georgia, but Mary Lee also made large migrations offshore. She would regularly journey into oceanic waters from January through late March or early April. Mary Lee’s migration pattern was generally repeated throughout the time she was tracked.</w:t>
            </w:r>
          </w:p>
        </w:tc>
        <w:tc>
          <w:tcPr>
            <w:tcW w:w="2790" w:type="dxa"/>
            <w:shd w:val="clear" w:color="auto" w:fill="auto"/>
            <w:tcMar>
              <w:top w:w="100" w:type="dxa"/>
              <w:left w:w="100" w:type="dxa"/>
              <w:bottom w:w="100" w:type="dxa"/>
              <w:right w:w="100" w:type="dxa"/>
            </w:tcMar>
          </w:tcPr>
          <w:p w:rsidR="00293304" w:rsidRDefault="00293304">
            <w:pPr>
              <w:pStyle w:val="Normal1"/>
              <w:spacing w:line="240" w:lineRule="auto"/>
              <w:rPr>
                <w:sz w:val="24"/>
                <w:szCs w:val="24"/>
              </w:rPr>
            </w:pPr>
            <w:r>
              <w:rPr>
                <w:sz w:val="24"/>
                <w:szCs w:val="24"/>
              </w:rPr>
              <w:t xml:space="preserve">slice image 4x- </w:t>
            </w:r>
            <w:proofErr w:type="spellStart"/>
            <w:r>
              <w:rPr>
                <w:sz w:val="24"/>
                <w:szCs w:val="24"/>
              </w:rPr>
              <w:t>Atl</w:t>
            </w:r>
            <w:proofErr w:type="spellEnd"/>
            <w:r>
              <w:rPr>
                <w:sz w:val="24"/>
                <w:szCs w:val="24"/>
              </w:rPr>
              <w:t xml:space="preserve"> </w:t>
            </w:r>
            <w:proofErr w:type="spellStart"/>
            <w:r>
              <w:rPr>
                <w:sz w:val="24"/>
                <w:szCs w:val="24"/>
              </w:rPr>
              <w:t>Oce</w:t>
            </w:r>
            <w:proofErr w:type="spellEnd"/>
          </w:p>
          <w:p w:rsidR="00293304" w:rsidRDefault="00293304">
            <w:pPr>
              <w:pStyle w:val="Normal1"/>
              <w:spacing w:line="240" w:lineRule="auto"/>
              <w:rPr>
                <w:sz w:val="24"/>
                <w:szCs w:val="24"/>
              </w:rPr>
            </w:pPr>
          </w:p>
          <w:p w:rsidR="00293304" w:rsidRDefault="00293304">
            <w:pPr>
              <w:pStyle w:val="Normal1"/>
              <w:spacing w:line="240" w:lineRule="auto"/>
              <w:rPr>
                <w:sz w:val="24"/>
                <w:szCs w:val="24"/>
              </w:rPr>
            </w:pPr>
            <w:r>
              <w:rPr>
                <w:sz w:val="24"/>
                <w:szCs w:val="24"/>
              </w:rPr>
              <w:t>-fast forward through the rest of Mary Lee’s track to speed up presentation.</w:t>
            </w:r>
          </w:p>
        </w:tc>
      </w:tr>
      <w:tr w:rsidR="00293304" w:rsidTr="00293304">
        <w:tc>
          <w:tcPr>
            <w:tcW w:w="370" w:type="dxa"/>
          </w:tcPr>
          <w:p w:rsidR="00293304" w:rsidRPr="00293304" w:rsidRDefault="00293304" w:rsidP="003A50EE">
            <w:pPr>
              <w:pStyle w:val="Normal1"/>
              <w:widowControl w:val="0"/>
              <w:spacing w:after="0" w:line="240" w:lineRule="auto"/>
              <w:rPr>
                <w:noProof/>
                <w:sz w:val="16"/>
                <w:szCs w:val="16"/>
              </w:rPr>
            </w:pPr>
            <w:r w:rsidRPr="00293304">
              <w:rPr>
                <w:noProof/>
                <w:sz w:val="16"/>
                <w:szCs w:val="16"/>
              </w:rPr>
              <w:t>5</w:t>
            </w:r>
          </w:p>
        </w:tc>
        <w:tc>
          <w:tcPr>
            <w:tcW w:w="1890" w:type="dxa"/>
            <w:shd w:val="clear" w:color="auto" w:fill="auto"/>
            <w:tcMar>
              <w:top w:w="100" w:type="dxa"/>
              <w:left w:w="100" w:type="dxa"/>
              <w:bottom w:w="100" w:type="dxa"/>
              <w:right w:w="100" w:type="dxa"/>
            </w:tcMar>
          </w:tcPr>
          <w:p w:rsidR="00293304" w:rsidRDefault="00293304" w:rsidP="003A50EE">
            <w:pPr>
              <w:pStyle w:val="Normal1"/>
              <w:widowControl w:val="0"/>
              <w:spacing w:after="0" w:line="240" w:lineRule="auto"/>
              <w:rPr>
                <w:sz w:val="24"/>
                <w:szCs w:val="24"/>
              </w:rPr>
            </w:pPr>
            <w:r>
              <w:rPr>
                <w:noProof/>
              </w:rPr>
              <w:drawing>
                <wp:inline distT="0" distB="0" distL="0" distR="0" wp14:anchorId="4BE77161" wp14:editId="08F57613">
                  <wp:extent cx="1006475" cy="65659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1006475" cy="656590"/>
                          </a:xfrm>
                          <a:prstGeom prst="rect">
                            <a:avLst/>
                          </a:prstGeom>
                        </pic:spPr>
                      </pic:pic>
                    </a:graphicData>
                  </a:graphic>
                </wp:inline>
              </w:drawing>
            </w:r>
          </w:p>
          <w:p w:rsidR="00293304" w:rsidRDefault="00293304" w:rsidP="003A50EE">
            <w:pPr>
              <w:pStyle w:val="Normal1"/>
              <w:widowControl w:val="0"/>
              <w:spacing w:after="0" w:line="240" w:lineRule="auto"/>
              <w:rPr>
                <w:sz w:val="24"/>
                <w:szCs w:val="24"/>
              </w:rPr>
            </w:pPr>
            <w:r>
              <w:rPr>
                <w:sz w:val="24"/>
                <w:szCs w:val="24"/>
              </w:rPr>
              <w:t>Shark Lydia</w:t>
            </w:r>
          </w:p>
        </w:tc>
        <w:tc>
          <w:tcPr>
            <w:tcW w:w="5400" w:type="dxa"/>
            <w:shd w:val="clear" w:color="auto" w:fill="auto"/>
            <w:tcMar>
              <w:top w:w="100" w:type="dxa"/>
              <w:left w:w="100" w:type="dxa"/>
              <w:bottom w:w="100" w:type="dxa"/>
              <w:right w:w="100" w:type="dxa"/>
            </w:tcMar>
          </w:tcPr>
          <w:p w:rsidR="00293304" w:rsidRDefault="00293304">
            <w:pPr>
              <w:pStyle w:val="Normal1"/>
              <w:spacing w:after="0" w:line="240" w:lineRule="auto"/>
              <w:rPr>
                <w:sz w:val="24"/>
                <w:szCs w:val="24"/>
              </w:rPr>
            </w:pPr>
            <w:r>
              <w:rPr>
                <w:sz w:val="24"/>
                <w:szCs w:val="24"/>
              </w:rPr>
              <w:t>Lydia, who was tagged off Florida in March of 2013, is perhaps the most interesting shark in the study. She spent large amounts of time in oceanic waters and traveled farther east than any other shark observed. What makes her so special is that she is giving us an entirely new perspective on great whites in the North Atlantic. We once thought that they were predominantly a coastal species, but Lydia is indicating that they may be more widespread, spending large amounts of time offshore in deeper water.</w:t>
            </w:r>
          </w:p>
          <w:p w:rsidR="00293304" w:rsidRDefault="00293304">
            <w:pPr>
              <w:pStyle w:val="Normal1"/>
              <w:spacing w:line="240" w:lineRule="auto"/>
              <w:rPr>
                <w:sz w:val="24"/>
                <w:szCs w:val="24"/>
              </w:rPr>
            </w:pPr>
            <w:r>
              <w:rPr>
                <w:sz w:val="24"/>
                <w:szCs w:val="24"/>
              </w:rPr>
              <w:t xml:space="preserve">Like many other migratory species, sharks have a sixth sense that allows them to detect changes in the magnetic field. As you see Lydia move south, perhaps Lydia is using her sense to follow the Mid-Atlantic Ridge, a divergent plate boundary along which reversals in the Earth’s magnetic field have been preserved in bands. </w:t>
            </w:r>
          </w:p>
          <w:p w:rsidR="00293304" w:rsidRDefault="00293304">
            <w:pPr>
              <w:pStyle w:val="Normal1"/>
              <w:spacing w:line="240" w:lineRule="auto"/>
              <w:rPr>
                <w:sz w:val="24"/>
                <w:szCs w:val="24"/>
              </w:rPr>
            </w:pPr>
            <w:r>
              <w:rPr>
                <w:sz w:val="24"/>
                <w:szCs w:val="24"/>
              </w:rPr>
              <w:t xml:space="preserve">We lose track of Lydia for little over a year. Remember, these satellite tags only work if the shark’s fin is at the surface of the water for a minute or longer. </w:t>
            </w:r>
          </w:p>
          <w:p w:rsidR="00293304" w:rsidRDefault="00293304" w:rsidP="00B01C14">
            <w:pPr>
              <w:pStyle w:val="Normal1"/>
              <w:spacing w:line="240" w:lineRule="auto"/>
              <w:rPr>
                <w:sz w:val="24"/>
                <w:szCs w:val="24"/>
              </w:rPr>
            </w:pPr>
            <w:r>
              <w:rPr>
                <w:sz w:val="24"/>
                <w:szCs w:val="24"/>
              </w:rPr>
              <w:t>In addition to SPOT tags, Dr. Skomal placed tags that were able to record light, pressure, and temperature. These data showed that when the white sharks were in the open ocean, they were oscillating up and down in the water column-- they would start at the surface, dive down, spend a considerable amount of time at depth, and then swim back to the surface before repeating the process again. Dr. Skomal believes this behavior might be associated with feeding on deep sea fish and squid in these open ocean environments.</w:t>
            </w:r>
          </w:p>
        </w:tc>
        <w:tc>
          <w:tcPr>
            <w:tcW w:w="2790" w:type="dxa"/>
            <w:shd w:val="clear" w:color="auto" w:fill="auto"/>
            <w:tcMar>
              <w:top w:w="100" w:type="dxa"/>
              <w:left w:w="100" w:type="dxa"/>
              <w:bottom w:w="100" w:type="dxa"/>
              <w:right w:w="100" w:type="dxa"/>
            </w:tcMar>
          </w:tcPr>
          <w:p w:rsidR="00293304" w:rsidRDefault="00293304">
            <w:pPr>
              <w:pStyle w:val="Normal1"/>
              <w:spacing w:line="240" w:lineRule="auto"/>
              <w:rPr>
                <w:sz w:val="24"/>
                <w:szCs w:val="24"/>
              </w:rPr>
            </w:pPr>
            <w:r>
              <w:rPr>
                <w:sz w:val="24"/>
                <w:szCs w:val="24"/>
              </w:rPr>
              <w:t xml:space="preserve">slice image 4x- </w:t>
            </w:r>
            <w:proofErr w:type="spellStart"/>
            <w:r>
              <w:rPr>
                <w:sz w:val="24"/>
                <w:szCs w:val="24"/>
              </w:rPr>
              <w:t>Atl</w:t>
            </w:r>
            <w:proofErr w:type="spellEnd"/>
            <w:r>
              <w:rPr>
                <w:sz w:val="24"/>
                <w:szCs w:val="24"/>
              </w:rPr>
              <w:t xml:space="preserve"> </w:t>
            </w:r>
            <w:proofErr w:type="spellStart"/>
            <w:r>
              <w:rPr>
                <w:sz w:val="24"/>
                <w:szCs w:val="24"/>
              </w:rPr>
              <w:t>Oce</w:t>
            </w:r>
            <w:proofErr w:type="spellEnd"/>
          </w:p>
          <w:p w:rsidR="00293304" w:rsidRDefault="00293304">
            <w:pPr>
              <w:pStyle w:val="Normal1"/>
              <w:widowControl w:val="0"/>
              <w:pBdr>
                <w:top w:val="nil"/>
                <w:left w:val="nil"/>
                <w:bottom w:val="nil"/>
                <w:right w:val="nil"/>
                <w:between w:val="nil"/>
              </w:pBdr>
              <w:spacing w:after="0" w:line="240" w:lineRule="auto"/>
              <w:rPr>
                <w:sz w:val="24"/>
                <w:szCs w:val="24"/>
              </w:rPr>
            </w:pPr>
          </w:p>
          <w:p w:rsidR="00293304" w:rsidRDefault="00293304">
            <w:pPr>
              <w:pStyle w:val="Normal1"/>
              <w:widowControl w:val="0"/>
              <w:pBdr>
                <w:top w:val="nil"/>
                <w:left w:val="nil"/>
                <w:bottom w:val="nil"/>
                <w:right w:val="nil"/>
                <w:between w:val="nil"/>
              </w:pBdr>
              <w:spacing w:after="0" w:line="240" w:lineRule="auto"/>
              <w:rPr>
                <w:sz w:val="24"/>
                <w:szCs w:val="24"/>
              </w:rPr>
            </w:pPr>
          </w:p>
          <w:p w:rsidR="00293304" w:rsidRDefault="00293304">
            <w:pPr>
              <w:pStyle w:val="Normal1"/>
              <w:widowControl w:val="0"/>
              <w:pBdr>
                <w:top w:val="nil"/>
                <w:left w:val="nil"/>
                <w:bottom w:val="nil"/>
                <w:right w:val="nil"/>
                <w:between w:val="nil"/>
              </w:pBdr>
              <w:spacing w:after="0" w:line="240" w:lineRule="auto"/>
              <w:rPr>
                <w:sz w:val="24"/>
                <w:szCs w:val="24"/>
              </w:rPr>
            </w:pPr>
          </w:p>
          <w:p w:rsidR="00293304" w:rsidRDefault="00293304">
            <w:pPr>
              <w:pStyle w:val="Normal1"/>
              <w:widowControl w:val="0"/>
              <w:pBdr>
                <w:top w:val="nil"/>
                <w:left w:val="nil"/>
                <w:bottom w:val="nil"/>
                <w:right w:val="nil"/>
                <w:between w:val="nil"/>
              </w:pBdr>
              <w:spacing w:after="0" w:line="240" w:lineRule="auto"/>
              <w:rPr>
                <w:sz w:val="24"/>
                <w:szCs w:val="24"/>
              </w:rPr>
            </w:pPr>
          </w:p>
          <w:p w:rsidR="00293304" w:rsidRDefault="00293304">
            <w:pPr>
              <w:pStyle w:val="Normal1"/>
              <w:widowControl w:val="0"/>
              <w:pBdr>
                <w:top w:val="nil"/>
                <w:left w:val="nil"/>
                <w:bottom w:val="nil"/>
                <w:right w:val="nil"/>
                <w:between w:val="nil"/>
              </w:pBdr>
              <w:spacing w:after="0" w:line="240" w:lineRule="auto"/>
              <w:rPr>
                <w:sz w:val="24"/>
                <w:szCs w:val="24"/>
              </w:rPr>
            </w:pPr>
          </w:p>
          <w:p w:rsidR="00293304" w:rsidRDefault="00293304">
            <w:pPr>
              <w:pStyle w:val="Normal1"/>
              <w:widowControl w:val="0"/>
              <w:pBdr>
                <w:top w:val="nil"/>
                <w:left w:val="nil"/>
                <w:bottom w:val="nil"/>
                <w:right w:val="nil"/>
                <w:between w:val="nil"/>
              </w:pBdr>
              <w:spacing w:after="0" w:line="240" w:lineRule="auto"/>
              <w:rPr>
                <w:sz w:val="24"/>
                <w:szCs w:val="24"/>
              </w:rPr>
            </w:pPr>
          </w:p>
          <w:p w:rsidR="00293304" w:rsidRDefault="00293304">
            <w:pPr>
              <w:pStyle w:val="Normal1"/>
              <w:widowControl w:val="0"/>
              <w:pBdr>
                <w:top w:val="nil"/>
                <w:left w:val="nil"/>
                <w:bottom w:val="nil"/>
                <w:right w:val="nil"/>
                <w:between w:val="nil"/>
              </w:pBdr>
              <w:spacing w:after="0" w:line="240" w:lineRule="auto"/>
              <w:rPr>
                <w:sz w:val="24"/>
                <w:szCs w:val="24"/>
              </w:rPr>
            </w:pPr>
          </w:p>
          <w:p w:rsidR="00293304" w:rsidRDefault="00293304">
            <w:pPr>
              <w:pStyle w:val="Normal1"/>
              <w:widowControl w:val="0"/>
              <w:pBdr>
                <w:top w:val="nil"/>
                <w:left w:val="nil"/>
                <w:bottom w:val="nil"/>
                <w:right w:val="nil"/>
                <w:between w:val="nil"/>
              </w:pBdr>
              <w:spacing w:after="0" w:line="240" w:lineRule="auto"/>
              <w:rPr>
                <w:sz w:val="24"/>
                <w:szCs w:val="24"/>
              </w:rPr>
            </w:pPr>
          </w:p>
          <w:p w:rsidR="00293304" w:rsidRDefault="00293304">
            <w:pPr>
              <w:pStyle w:val="Normal1"/>
              <w:widowControl w:val="0"/>
              <w:pBdr>
                <w:top w:val="nil"/>
                <w:left w:val="nil"/>
                <w:bottom w:val="nil"/>
                <w:right w:val="nil"/>
                <w:between w:val="nil"/>
              </w:pBdr>
              <w:spacing w:after="0" w:line="240" w:lineRule="auto"/>
              <w:rPr>
                <w:sz w:val="24"/>
                <w:szCs w:val="24"/>
              </w:rPr>
            </w:pPr>
          </w:p>
          <w:p w:rsidR="00293304" w:rsidRDefault="00293304">
            <w:pPr>
              <w:pStyle w:val="Normal1"/>
              <w:widowControl w:val="0"/>
              <w:pBdr>
                <w:top w:val="nil"/>
                <w:left w:val="nil"/>
                <w:bottom w:val="nil"/>
                <w:right w:val="nil"/>
                <w:between w:val="nil"/>
              </w:pBdr>
              <w:spacing w:after="0" w:line="240" w:lineRule="auto"/>
              <w:rPr>
                <w:sz w:val="24"/>
                <w:szCs w:val="24"/>
              </w:rPr>
            </w:pPr>
            <w:r>
              <w:rPr>
                <w:sz w:val="24"/>
                <w:szCs w:val="24"/>
              </w:rPr>
              <w:t>-once Lydia’s track reaches MAR</w:t>
            </w:r>
          </w:p>
          <w:p w:rsidR="00293304" w:rsidRDefault="00293304">
            <w:pPr>
              <w:pStyle w:val="Normal1"/>
              <w:widowControl w:val="0"/>
              <w:pBdr>
                <w:top w:val="nil"/>
                <w:left w:val="nil"/>
                <w:bottom w:val="nil"/>
                <w:right w:val="nil"/>
                <w:between w:val="nil"/>
              </w:pBdr>
              <w:spacing w:after="0" w:line="240" w:lineRule="auto"/>
              <w:rPr>
                <w:sz w:val="24"/>
                <w:szCs w:val="24"/>
              </w:rPr>
            </w:pPr>
          </w:p>
          <w:p w:rsidR="00293304" w:rsidRDefault="00293304">
            <w:pPr>
              <w:pStyle w:val="Normal1"/>
              <w:widowControl w:val="0"/>
              <w:pBdr>
                <w:top w:val="nil"/>
                <w:left w:val="nil"/>
                <w:bottom w:val="nil"/>
                <w:right w:val="nil"/>
                <w:between w:val="nil"/>
              </w:pBdr>
              <w:spacing w:after="0" w:line="240" w:lineRule="auto"/>
              <w:rPr>
                <w:sz w:val="24"/>
                <w:szCs w:val="24"/>
              </w:rPr>
            </w:pPr>
          </w:p>
          <w:p w:rsidR="00293304" w:rsidRDefault="00293304">
            <w:pPr>
              <w:pStyle w:val="Normal1"/>
              <w:widowControl w:val="0"/>
              <w:pBdr>
                <w:top w:val="nil"/>
                <w:left w:val="nil"/>
                <w:bottom w:val="nil"/>
                <w:right w:val="nil"/>
                <w:between w:val="nil"/>
              </w:pBdr>
              <w:spacing w:after="0" w:line="240" w:lineRule="auto"/>
              <w:rPr>
                <w:sz w:val="24"/>
                <w:szCs w:val="24"/>
              </w:rPr>
            </w:pPr>
          </w:p>
          <w:p w:rsidR="00293304" w:rsidRDefault="00293304">
            <w:pPr>
              <w:pStyle w:val="Normal1"/>
              <w:widowControl w:val="0"/>
              <w:pBdr>
                <w:top w:val="nil"/>
                <w:left w:val="nil"/>
                <w:bottom w:val="nil"/>
                <w:right w:val="nil"/>
                <w:between w:val="nil"/>
              </w:pBdr>
              <w:spacing w:after="0" w:line="240" w:lineRule="auto"/>
              <w:rPr>
                <w:sz w:val="24"/>
                <w:szCs w:val="24"/>
              </w:rPr>
            </w:pPr>
          </w:p>
          <w:p w:rsidR="00293304" w:rsidRDefault="00293304">
            <w:pPr>
              <w:pStyle w:val="Normal1"/>
              <w:widowControl w:val="0"/>
              <w:pBdr>
                <w:top w:val="nil"/>
                <w:left w:val="nil"/>
                <w:bottom w:val="nil"/>
                <w:right w:val="nil"/>
                <w:between w:val="nil"/>
              </w:pBdr>
              <w:spacing w:after="0" w:line="240" w:lineRule="auto"/>
              <w:rPr>
                <w:sz w:val="24"/>
                <w:szCs w:val="24"/>
              </w:rPr>
            </w:pPr>
          </w:p>
          <w:p w:rsidR="00293304" w:rsidRDefault="00293304">
            <w:pPr>
              <w:pStyle w:val="Normal1"/>
              <w:widowControl w:val="0"/>
              <w:pBdr>
                <w:top w:val="nil"/>
                <w:left w:val="nil"/>
                <w:bottom w:val="nil"/>
                <w:right w:val="nil"/>
                <w:between w:val="nil"/>
              </w:pBdr>
              <w:spacing w:after="0" w:line="240" w:lineRule="auto"/>
              <w:rPr>
                <w:sz w:val="24"/>
                <w:szCs w:val="24"/>
              </w:rPr>
            </w:pPr>
          </w:p>
          <w:p w:rsidR="00293304" w:rsidRDefault="00293304">
            <w:pPr>
              <w:pStyle w:val="Normal1"/>
              <w:spacing w:line="240" w:lineRule="auto"/>
              <w:rPr>
                <w:sz w:val="24"/>
                <w:szCs w:val="24"/>
              </w:rPr>
            </w:pPr>
            <w:r>
              <w:rPr>
                <w:sz w:val="24"/>
                <w:szCs w:val="24"/>
              </w:rPr>
              <w:t>-fast forward through the rest of Lydia’s track -she only appeared infrequently a few more times before her tag popped off</w:t>
            </w:r>
          </w:p>
          <w:p w:rsidR="00293304" w:rsidRPr="004E03C2" w:rsidRDefault="00293304">
            <w:pPr>
              <w:pStyle w:val="Normal1"/>
              <w:spacing w:line="240" w:lineRule="auto"/>
              <w:rPr>
                <w:i/>
                <w:sz w:val="24"/>
                <w:szCs w:val="24"/>
              </w:rPr>
            </w:pPr>
            <w:r>
              <w:rPr>
                <w:i/>
              </w:rPr>
              <w:t xml:space="preserve">Note: </w:t>
            </w:r>
            <w:r w:rsidRPr="004E03C2">
              <w:rPr>
                <w:i/>
              </w:rPr>
              <w:t>Light, pressure, and temp come from a separate tag called a Pop-up Archival Satellite Transmitting (PSAT) tag that were placed on Lydia and 25 other white sharks.</w:t>
            </w:r>
          </w:p>
        </w:tc>
      </w:tr>
      <w:tr w:rsidR="00293304" w:rsidTr="00293304">
        <w:tc>
          <w:tcPr>
            <w:tcW w:w="370" w:type="dxa"/>
          </w:tcPr>
          <w:p w:rsidR="00293304" w:rsidRPr="00293304" w:rsidRDefault="00293304">
            <w:pPr>
              <w:pStyle w:val="Normal1"/>
              <w:spacing w:line="240" w:lineRule="auto"/>
              <w:rPr>
                <w:noProof/>
                <w:sz w:val="16"/>
                <w:szCs w:val="16"/>
              </w:rPr>
            </w:pPr>
            <w:r w:rsidRPr="00293304">
              <w:rPr>
                <w:noProof/>
                <w:sz w:val="16"/>
                <w:szCs w:val="16"/>
              </w:rPr>
              <w:t>6</w:t>
            </w:r>
          </w:p>
        </w:tc>
        <w:tc>
          <w:tcPr>
            <w:tcW w:w="1890" w:type="dxa"/>
            <w:shd w:val="clear" w:color="auto" w:fill="auto"/>
            <w:tcMar>
              <w:top w:w="100" w:type="dxa"/>
              <w:left w:w="100" w:type="dxa"/>
              <w:bottom w:w="100" w:type="dxa"/>
              <w:right w:w="100" w:type="dxa"/>
            </w:tcMar>
          </w:tcPr>
          <w:p w:rsidR="00293304" w:rsidRDefault="00293304">
            <w:pPr>
              <w:pStyle w:val="Normal1"/>
              <w:spacing w:line="240" w:lineRule="auto"/>
              <w:rPr>
                <w:sz w:val="24"/>
                <w:szCs w:val="24"/>
              </w:rPr>
            </w:pPr>
            <w:r>
              <w:rPr>
                <w:noProof/>
                <w:sz w:val="24"/>
                <w:szCs w:val="24"/>
              </w:rPr>
              <w:drawing>
                <wp:inline distT="114300" distB="114300" distL="114300" distR="114300" wp14:anchorId="4BBF7697" wp14:editId="0B3567D5">
                  <wp:extent cx="1000125" cy="100330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cstate="print"/>
                          <a:srcRect/>
                          <a:stretch>
                            <a:fillRect/>
                          </a:stretch>
                        </pic:blipFill>
                        <pic:spPr>
                          <a:xfrm>
                            <a:off x="0" y="0"/>
                            <a:ext cx="1000125" cy="1003300"/>
                          </a:xfrm>
                          <a:prstGeom prst="rect">
                            <a:avLst/>
                          </a:prstGeom>
                          <a:ln/>
                        </pic:spPr>
                      </pic:pic>
                    </a:graphicData>
                  </a:graphic>
                </wp:inline>
              </w:drawing>
            </w:r>
          </w:p>
          <w:p w:rsidR="00293304" w:rsidRDefault="00293304">
            <w:pPr>
              <w:pStyle w:val="Normal1"/>
              <w:spacing w:line="240" w:lineRule="auto"/>
              <w:rPr>
                <w:sz w:val="24"/>
                <w:szCs w:val="24"/>
              </w:rPr>
            </w:pPr>
            <w:r>
              <w:rPr>
                <w:sz w:val="24"/>
                <w:szCs w:val="24"/>
              </w:rPr>
              <w:t>Sea Surface Currents and Temperature (grey land)</w:t>
            </w:r>
          </w:p>
        </w:tc>
        <w:tc>
          <w:tcPr>
            <w:tcW w:w="5400" w:type="dxa"/>
            <w:shd w:val="clear" w:color="auto" w:fill="auto"/>
            <w:tcMar>
              <w:top w:w="100" w:type="dxa"/>
              <w:left w:w="100" w:type="dxa"/>
              <w:bottom w:w="100" w:type="dxa"/>
              <w:right w:w="100" w:type="dxa"/>
            </w:tcMar>
          </w:tcPr>
          <w:p w:rsidR="00293304" w:rsidRDefault="00293304">
            <w:pPr>
              <w:pStyle w:val="Normal1"/>
              <w:spacing w:line="240" w:lineRule="auto"/>
              <w:rPr>
                <w:sz w:val="24"/>
                <w:szCs w:val="24"/>
              </w:rPr>
            </w:pPr>
            <w:r>
              <w:rPr>
                <w:sz w:val="24"/>
                <w:szCs w:val="24"/>
              </w:rPr>
              <w:t>What do you think the swirls are that you now see?</w:t>
            </w:r>
          </w:p>
          <w:p w:rsidR="00293304" w:rsidRDefault="00293304">
            <w:pPr>
              <w:pStyle w:val="Normal1"/>
              <w:spacing w:line="240" w:lineRule="auto"/>
              <w:rPr>
                <w:sz w:val="24"/>
                <w:szCs w:val="24"/>
              </w:rPr>
            </w:pPr>
            <w:r>
              <w:rPr>
                <w:sz w:val="24"/>
                <w:szCs w:val="24"/>
              </w:rPr>
              <w:t xml:space="preserve">Focus on the North Atlantic Ocean, and the strong current that we have running through it, the Gulf Stream. To better understand where the sharks are going, we should also examine the ocean currents that some sharks appear to follow. </w:t>
            </w:r>
          </w:p>
          <w:p w:rsidR="00293304" w:rsidRDefault="00293304" w:rsidP="00A1618D">
            <w:pPr>
              <w:pStyle w:val="Normal1"/>
              <w:spacing w:line="240" w:lineRule="auto"/>
              <w:rPr>
                <w:sz w:val="24"/>
                <w:szCs w:val="24"/>
              </w:rPr>
            </w:pPr>
            <w:r>
              <w:rPr>
                <w:sz w:val="24"/>
                <w:szCs w:val="24"/>
              </w:rPr>
              <w:t xml:space="preserve">Each of the 3 sharks we’ve seen interacts with the Gulf Stream at some point. To remind you, Katharine followed the coast from Florida to Newfoundland. Mary Lee followed went from Georgia to Cape Cod before heading out around Bermuda. Lydia tracked from Florida all the way to where it dumps out in the Central North Atlantic, before following the Mid-Atlantic ridge south. While it seems plausible, there is not a lot of evidence that these sharks are actually using the Gulf Stream to move. The coastal, shelf-oriented movements are well inside the western margin of the Stream and the oceanic movements are south or east of the Stream. (Skomal, pers. comm.) Further research and evidence will certainly give us more knowledge of their movement patterns. </w:t>
            </w:r>
          </w:p>
        </w:tc>
        <w:tc>
          <w:tcPr>
            <w:tcW w:w="2790" w:type="dxa"/>
            <w:shd w:val="clear" w:color="auto" w:fill="auto"/>
            <w:tcMar>
              <w:top w:w="100" w:type="dxa"/>
              <w:left w:w="100" w:type="dxa"/>
              <w:bottom w:w="100" w:type="dxa"/>
              <w:right w:w="100" w:type="dxa"/>
            </w:tcMar>
          </w:tcPr>
          <w:p w:rsidR="00293304" w:rsidRDefault="00293304">
            <w:pPr>
              <w:pStyle w:val="Normal1"/>
              <w:spacing w:line="240" w:lineRule="auto"/>
              <w:rPr>
                <w:sz w:val="24"/>
                <w:szCs w:val="24"/>
              </w:rPr>
            </w:pPr>
            <w:r>
              <w:rPr>
                <w:sz w:val="24"/>
                <w:szCs w:val="24"/>
              </w:rPr>
              <w:t>give audience a chance to observe image and key</w:t>
            </w:r>
          </w:p>
          <w:p w:rsidR="00293304" w:rsidRDefault="00293304">
            <w:pPr>
              <w:pStyle w:val="Normal1"/>
              <w:spacing w:line="240" w:lineRule="auto"/>
              <w:rPr>
                <w:sz w:val="24"/>
                <w:szCs w:val="24"/>
              </w:rPr>
            </w:pPr>
          </w:p>
          <w:p w:rsidR="00293304" w:rsidRDefault="00293304">
            <w:pPr>
              <w:pStyle w:val="Normal1"/>
              <w:spacing w:line="240" w:lineRule="auto"/>
              <w:rPr>
                <w:sz w:val="24"/>
                <w:szCs w:val="24"/>
              </w:rPr>
            </w:pPr>
            <w:r>
              <w:rPr>
                <w:sz w:val="24"/>
                <w:szCs w:val="24"/>
              </w:rPr>
              <w:t xml:space="preserve">slice image 4x- </w:t>
            </w:r>
            <w:proofErr w:type="spellStart"/>
            <w:r>
              <w:rPr>
                <w:sz w:val="24"/>
                <w:szCs w:val="24"/>
              </w:rPr>
              <w:t>Atl</w:t>
            </w:r>
            <w:proofErr w:type="spellEnd"/>
            <w:r>
              <w:rPr>
                <w:sz w:val="24"/>
                <w:szCs w:val="24"/>
              </w:rPr>
              <w:t xml:space="preserve"> </w:t>
            </w:r>
            <w:proofErr w:type="spellStart"/>
            <w:r>
              <w:rPr>
                <w:sz w:val="24"/>
                <w:szCs w:val="24"/>
              </w:rPr>
              <w:t>Oce</w:t>
            </w:r>
            <w:proofErr w:type="spellEnd"/>
          </w:p>
          <w:p w:rsidR="00293304" w:rsidRDefault="00293304">
            <w:pPr>
              <w:pStyle w:val="Normal1"/>
              <w:spacing w:line="240" w:lineRule="auto"/>
              <w:rPr>
                <w:sz w:val="24"/>
                <w:szCs w:val="24"/>
              </w:rPr>
            </w:pPr>
          </w:p>
          <w:p w:rsidR="00293304" w:rsidRDefault="00293304">
            <w:pPr>
              <w:pStyle w:val="Normal1"/>
              <w:spacing w:line="240" w:lineRule="auto"/>
              <w:rPr>
                <w:sz w:val="24"/>
                <w:szCs w:val="24"/>
              </w:rPr>
            </w:pPr>
          </w:p>
          <w:p w:rsidR="00293304" w:rsidRDefault="00293304">
            <w:pPr>
              <w:pStyle w:val="Normal1"/>
              <w:spacing w:line="240" w:lineRule="auto"/>
              <w:rPr>
                <w:sz w:val="24"/>
                <w:szCs w:val="24"/>
              </w:rPr>
            </w:pPr>
          </w:p>
          <w:p w:rsidR="00293304" w:rsidRPr="004E03C2" w:rsidRDefault="00293304">
            <w:pPr>
              <w:pStyle w:val="Normal1"/>
              <w:spacing w:line="240" w:lineRule="auto"/>
              <w:rPr>
                <w:i/>
                <w:sz w:val="24"/>
                <w:szCs w:val="24"/>
              </w:rPr>
            </w:pPr>
            <w:r>
              <w:rPr>
                <w:i/>
              </w:rPr>
              <w:t xml:space="preserve">Note: </w:t>
            </w:r>
            <w:r w:rsidRPr="004E03C2">
              <w:rPr>
                <w:i/>
              </w:rPr>
              <w:t>These coastal movements are not really associated with the Gulf Stream because they are inshore of the Stream. Although some of the oceanic movements appear to be in the Stream.</w:t>
            </w:r>
          </w:p>
        </w:tc>
      </w:tr>
      <w:tr w:rsidR="00293304" w:rsidTr="00293304">
        <w:trPr>
          <w:trHeight w:val="2940"/>
        </w:trPr>
        <w:tc>
          <w:tcPr>
            <w:tcW w:w="370" w:type="dxa"/>
          </w:tcPr>
          <w:p w:rsidR="00293304" w:rsidRPr="00293304" w:rsidRDefault="00293304">
            <w:pPr>
              <w:pStyle w:val="Normal1"/>
              <w:spacing w:line="240" w:lineRule="auto"/>
              <w:rPr>
                <w:noProof/>
                <w:sz w:val="16"/>
                <w:szCs w:val="16"/>
              </w:rPr>
            </w:pPr>
            <w:r w:rsidRPr="00293304">
              <w:rPr>
                <w:noProof/>
                <w:sz w:val="16"/>
                <w:szCs w:val="16"/>
              </w:rPr>
              <w:t>7</w:t>
            </w:r>
          </w:p>
        </w:tc>
        <w:tc>
          <w:tcPr>
            <w:tcW w:w="1890" w:type="dxa"/>
            <w:shd w:val="clear" w:color="auto" w:fill="auto"/>
            <w:tcMar>
              <w:top w:w="100" w:type="dxa"/>
              <w:left w:w="100" w:type="dxa"/>
              <w:bottom w:w="100" w:type="dxa"/>
              <w:right w:w="100" w:type="dxa"/>
            </w:tcMar>
          </w:tcPr>
          <w:p w:rsidR="00293304" w:rsidRDefault="00293304">
            <w:pPr>
              <w:pStyle w:val="Normal1"/>
              <w:spacing w:line="240" w:lineRule="auto"/>
              <w:rPr>
                <w:sz w:val="24"/>
                <w:szCs w:val="24"/>
              </w:rPr>
            </w:pPr>
            <w:r>
              <w:rPr>
                <w:noProof/>
                <w:sz w:val="24"/>
                <w:szCs w:val="24"/>
              </w:rPr>
              <w:drawing>
                <wp:inline distT="114300" distB="114300" distL="114300" distR="114300" wp14:anchorId="1ADD1C37" wp14:editId="2F90288C">
                  <wp:extent cx="1000125" cy="10033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cstate="print"/>
                          <a:srcRect/>
                          <a:stretch>
                            <a:fillRect/>
                          </a:stretch>
                        </pic:blipFill>
                        <pic:spPr>
                          <a:xfrm>
                            <a:off x="0" y="0"/>
                            <a:ext cx="1000125" cy="1003300"/>
                          </a:xfrm>
                          <a:prstGeom prst="rect">
                            <a:avLst/>
                          </a:prstGeom>
                          <a:ln/>
                        </pic:spPr>
                      </pic:pic>
                    </a:graphicData>
                  </a:graphic>
                </wp:inline>
              </w:drawing>
            </w:r>
          </w:p>
          <w:p w:rsidR="00293304" w:rsidRDefault="00293304">
            <w:pPr>
              <w:pStyle w:val="Normal1"/>
              <w:spacing w:line="240" w:lineRule="auto"/>
              <w:rPr>
                <w:sz w:val="24"/>
                <w:szCs w:val="24"/>
              </w:rPr>
            </w:pPr>
            <w:r>
              <w:rPr>
                <w:sz w:val="24"/>
                <w:szCs w:val="24"/>
              </w:rPr>
              <w:t>Fisheries Species Richness</w:t>
            </w:r>
          </w:p>
        </w:tc>
        <w:tc>
          <w:tcPr>
            <w:tcW w:w="5400" w:type="dxa"/>
            <w:shd w:val="clear" w:color="auto" w:fill="auto"/>
            <w:tcMar>
              <w:top w:w="100" w:type="dxa"/>
              <w:left w:w="100" w:type="dxa"/>
              <w:bottom w:w="100" w:type="dxa"/>
              <w:right w:w="100" w:type="dxa"/>
            </w:tcMar>
          </w:tcPr>
          <w:p w:rsidR="00293304" w:rsidRDefault="00293304" w:rsidP="00A1618D">
            <w:pPr>
              <w:pStyle w:val="Normal1"/>
              <w:spacing w:line="240" w:lineRule="auto"/>
              <w:rPr>
                <w:sz w:val="24"/>
                <w:szCs w:val="24"/>
              </w:rPr>
            </w:pPr>
            <w:r>
              <w:rPr>
                <w:sz w:val="24"/>
                <w:szCs w:val="24"/>
              </w:rPr>
              <w:t>This image shows species diversity around the world.  Warm colors, like yellow and orange indicate high numbers of species or high diversity, and cool colors like purple and black indicated low diversity. In the Atlantic, all along the coasts, you see high diversity. As you can see by the lighter colored areas, the coastline of the East coast is highly productive with abundant fisheries resources. This in-turn supports a wide range of ocean predators. At the top of the food chain is the great white shark. So along their migration, our sharks have plenty of opportunities to find prey. It has been thought that when they journey away from the coast, there is considerably less prey. However, there are “hot spots” so to speak throughout the Atlantic, and if you remember Lydia’s migration route, she may be following these hot spots, though that would be tough to prove. Notice that brighter line going through the middle of the North Atlantic? That’s along the Mid-Atlantic Ridge that Lydia followed. For any species, migration is driven by food or reproduction, a pattern we likely see here in the behavior of these 3 sharks.</w:t>
            </w:r>
          </w:p>
        </w:tc>
        <w:tc>
          <w:tcPr>
            <w:tcW w:w="2790" w:type="dxa"/>
            <w:shd w:val="clear" w:color="auto" w:fill="auto"/>
            <w:tcMar>
              <w:top w:w="100" w:type="dxa"/>
              <w:left w:w="100" w:type="dxa"/>
              <w:bottom w:w="100" w:type="dxa"/>
              <w:right w:w="100" w:type="dxa"/>
            </w:tcMar>
          </w:tcPr>
          <w:p w:rsidR="00293304" w:rsidRDefault="00293304">
            <w:pPr>
              <w:pStyle w:val="Normal1"/>
              <w:widowControl w:val="0"/>
              <w:pBdr>
                <w:top w:val="nil"/>
                <w:left w:val="nil"/>
                <w:bottom w:val="nil"/>
                <w:right w:val="nil"/>
                <w:between w:val="nil"/>
              </w:pBdr>
              <w:spacing w:after="0" w:line="240" w:lineRule="auto"/>
              <w:rPr>
                <w:sz w:val="24"/>
                <w:szCs w:val="24"/>
              </w:rPr>
            </w:pPr>
          </w:p>
          <w:p w:rsidR="00293304" w:rsidRDefault="00293304">
            <w:pPr>
              <w:pStyle w:val="Normal1"/>
              <w:widowControl w:val="0"/>
              <w:pBdr>
                <w:top w:val="nil"/>
                <w:left w:val="nil"/>
                <w:bottom w:val="nil"/>
                <w:right w:val="nil"/>
                <w:between w:val="nil"/>
              </w:pBdr>
              <w:spacing w:after="0" w:line="240" w:lineRule="auto"/>
              <w:rPr>
                <w:sz w:val="24"/>
                <w:szCs w:val="24"/>
              </w:rPr>
            </w:pPr>
          </w:p>
          <w:p w:rsidR="00293304" w:rsidRDefault="00293304">
            <w:pPr>
              <w:pStyle w:val="Normal1"/>
              <w:widowControl w:val="0"/>
              <w:pBdr>
                <w:top w:val="nil"/>
                <w:left w:val="nil"/>
                <w:bottom w:val="nil"/>
                <w:right w:val="nil"/>
                <w:between w:val="nil"/>
              </w:pBdr>
              <w:spacing w:after="0" w:line="240" w:lineRule="auto"/>
              <w:rPr>
                <w:sz w:val="24"/>
                <w:szCs w:val="24"/>
              </w:rPr>
            </w:pPr>
          </w:p>
          <w:p w:rsidR="00293304" w:rsidRDefault="00293304">
            <w:pPr>
              <w:pStyle w:val="Normal1"/>
              <w:widowControl w:val="0"/>
              <w:pBdr>
                <w:top w:val="nil"/>
                <w:left w:val="nil"/>
                <w:bottom w:val="nil"/>
                <w:right w:val="nil"/>
                <w:between w:val="nil"/>
              </w:pBdr>
              <w:spacing w:after="0" w:line="240" w:lineRule="auto"/>
              <w:rPr>
                <w:sz w:val="24"/>
                <w:szCs w:val="24"/>
              </w:rPr>
            </w:pPr>
          </w:p>
          <w:p w:rsidR="00293304" w:rsidRDefault="00293304">
            <w:pPr>
              <w:pStyle w:val="Normal1"/>
              <w:spacing w:line="240" w:lineRule="auto"/>
              <w:rPr>
                <w:sz w:val="24"/>
                <w:szCs w:val="24"/>
              </w:rPr>
            </w:pPr>
            <w:r>
              <w:rPr>
                <w:sz w:val="24"/>
                <w:szCs w:val="24"/>
              </w:rPr>
              <w:t xml:space="preserve">slice image 4x- </w:t>
            </w:r>
            <w:proofErr w:type="spellStart"/>
            <w:r>
              <w:rPr>
                <w:sz w:val="24"/>
                <w:szCs w:val="24"/>
              </w:rPr>
              <w:t>Atl</w:t>
            </w:r>
            <w:proofErr w:type="spellEnd"/>
            <w:r>
              <w:rPr>
                <w:sz w:val="24"/>
                <w:szCs w:val="24"/>
              </w:rPr>
              <w:t xml:space="preserve"> </w:t>
            </w:r>
            <w:proofErr w:type="spellStart"/>
            <w:r>
              <w:rPr>
                <w:sz w:val="24"/>
                <w:szCs w:val="24"/>
              </w:rPr>
              <w:t>Oce</w:t>
            </w:r>
            <w:proofErr w:type="spellEnd"/>
          </w:p>
        </w:tc>
      </w:tr>
      <w:tr w:rsidR="00293304" w:rsidTr="00293304">
        <w:tc>
          <w:tcPr>
            <w:tcW w:w="370" w:type="dxa"/>
          </w:tcPr>
          <w:p w:rsidR="00293304" w:rsidRPr="00293304" w:rsidRDefault="00293304">
            <w:pPr>
              <w:pStyle w:val="Normal1"/>
              <w:spacing w:line="240" w:lineRule="auto"/>
              <w:rPr>
                <w:noProof/>
                <w:sz w:val="16"/>
                <w:szCs w:val="16"/>
              </w:rPr>
            </w:pPr>
            <w:r w:rsidRPr="00293304">
              <w:rPr>
                <w:noProof/>
                <w:sz w:val="16"/>
                <w:szCs w:val="16"/>
              </w:rPr>
              <w:t>8</w:t>
            </w:r>
          </w:p>
          <w:p w:rsidR="00293304" w:rsidRPr="00293304" w:rsidRDefault="00293304">
            <w:pPr>
              <w:pStyle w:val="Normal1"/>
              <w:spacing w:line="240" w:lineRule="auto"/>
              <w:rPr>
                <w:noProof/>
                <w:sz w:val="16"/>
                <w:szCs w:val="16"/>
              </w:rPr>
            </w:pPr>
          </w:p>
          <w:p w:rsidR="00293304" w:rsidRPr="00293304" w:rsidRDefault="00293304">
            <w:pPr>
              <w:pStyle w:val="Normal1"/>
              <w:spacing w:line="240" w:lineRule="auto"/>
              <w:rPr>
                <w:noProof/>
                <w:sz w:val="16"/>
                <w:szCs w:val="16"/>
              </w:rPr>
            </w:pPr>
          </w:p>
          <w:p w:rsidR="00293304" w:rsidRPr="00293304" w:rsidRDefault="00293304">
            <w:pPr>
              <w:pStyle w:val="Normal1"/>
              <w:spacing w:line="240" w:lineRule="auto"/>
              <w:rPr>
                <w:noProof/>
                <w:sz w:val="16"/>
                <w:szCs w:val="16"/>
              </w:rPr>
            </w:pPr>
          </w:p>
          <w:p w:rsidR="00293304" w:rsidRDefault="00293304">
            <w:pPr>
              <w:pStyle w:val="Normal1"/>
              <w:spacing w:line="240" w:lineRule="auto"/>
              <w:rPr>
                <w:noProof/>
                <w:sz w:val="16"/>
                <w:szCs w:val="16"/>
              </w:rPr>
            </w:pPr>
          </w:p>
          <w:p w:rsidR="00293304" w:rsidRDefault="00293304">
            <w:pPr>
              <w:pStyle w:val="Normal1"/>
              <w:spacing w:line="240" w:lineRule="auto"/>
              <w:rPr>
                <w:noProof/>
                <w:sz w:val="16"/>
                <w:szCs w:val="16"/>
              </w:rPr>
            </w:pPr>
          </w:p>
          <w:p w:rsidR="00293304" w:rsidRDefault="00293304">
            <w:pPr>
              <w:pStyle w:val="Normal1"/>
              <w:spacing w:line="240" w:lineRule="auto"/>
              <w:rPr>
                <w:noProof/>
                <w:sz w:val="16"/>
                <w:szCs w:val="16"/>
              </w:rPr>
            </w:pPr>
          </w:p>
          <w:p w:rsidR="00293304" w:rsidRPr="00293304" w:rsidRDefault="00293304">
            <w:pPr>
              <w:pStyle w:val="Normal1"/>
              <w:spacing w:line="240" w:lineRule="auto"/>
              <w:rPr>
                <w:noProof/>
                <w:sz w:val="16"/>
                <w:szCs w:val="16"/>
              </w:rPr>
            </w:pPr>
          </w:p>
          <w:p w:rsidR="00293304" w:rsidRPr="00293304" w:rsidRDefault="00293304">
            <w:pPr>
              <w:pStyle w:val="Normal1"/>
              <w:spacing w:line="240" w:lineRule="auto"/>
              <w:rPr>
                <w:noProof/>
                <w:sz w:val="16"/>
                <w:szCs w:val="16"/>
              </w:rPr>
            </w:pPr>
            <w:r>
              <w:rPr>
                <w:noProof/>
                <w:sz w:val="16"/>
                <w:szCs w:val="16"/>
              </w:rPr>
              <w:t>_</w:t>
            </w:r>
          </w:p>
          <w:p w:rsidR="00293304" w:rsidRPr="00293304" w:rsidRDefault="00293304">
            <w:pPr>
              <w:pStyle w:val="Normal1"/>
              <w:spacing w:line="240" w:lineRule="auto"/>
              <w:rPr>
                <w:noProof/>
                <w:sz w:val="16"/>
                <w:szCs w:val="16"/>
              </w:rPr>
            </w:pPr>
            <w:r w:rsidRPr="00293304">
              <w:rPr>
                <w:noProof/>
                <w:sz w:val="16"/>
                <w:szCs w:val="16"/>
              </w:rPr>
              <w:t>9</w:t>
            </w:r>
          </w:p>
        </w:tc>
        <w:tc>
          <w:tcPr>
            <w:tcW w:w="1890" w:type="dxa"/>
            <w:shd w:val="clear" w:color="auto" w:fill="auto"/>
            <w:tcMar>
              <w:top w:w="100" w:type="dxa"/>
              <w:left w:w="100" w:type="dxa"/>
              <w:bottom w:w="100" w:type="dxa"/>
              <w:right w:w="100" w:type="dxa"/>
            </w:tcMar>
          </w:tcPr>
          <w:p w:rsidR="00293304" w:rsidRDefault="00293304">
            <w:pPr>
              <w:pStyle w:val="Normal1"/>
              <w:spacing w:line="240" w:lineRule="auto"/>
              <w:rPr>
                <w:sz w:val="24"/>
                <w:szCs w:val="24"/>
              </w:rPr>
            </w:pPr>
            <w:r>
              <w:rPr>
                <w:noProof/>
                <w:sz w:val="24"/>
                <w:szCs w:val="24"/>
              </w:rPr>
              <w:drawing>
                <wp:inline distT="114300" distB="114300" distL="114300" distR="114300" wp14:anchorId="48705009" wp14:editId="17BB468F">
                  <wp:extent cx="1000125" cy="8382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cstate="print"/>
                          <a:srcRect/>
                          <a:stretch>
                            <a:fillRect/>
                          </a:stretch>
                        </pic:blipFill>
                        <pic:spPr>
                          <a:xfrm>
                            <a:off x="0" y="0"/>
                            <a:ext cx="1000125" cy="838200"/>
                          </a:xfrm>
                          <a:prstGeom prst="rect">
                            <a:avLst/>
                          </a:prstGeom>
                          <a:ln/>
                        </pic:spPr>
                      </pic:pic>
                    </a:graphicData>
                  </a:graphic>
                </wp:inline>
              </w:drawing>
            </w:r>
          </w:p>
          <w:p w:rsidR="00293304" w:rsidRDefault="00293304">
            <w:pPr>
              <w:pStyle w:val="Normal1"/>
              <w:spacing w:line="240" w:lineRule="auto"/>
              <w:rPr>
                <w:sz w:val="24"/>
                <w:szCs w:val="24"/>
              </w:rPr>
            </w:pPr>
            <w:r>
              <w:rPr>
                <w:sz w:val="24"/>
                <w:szCs w:val="24"/>
              </w:rPr>
              <w:t xml:space="preserve">Shark Conservation </w:t>
            </w:r>
            <w:proofErr w:type="spellStart"/>
            <w:r>
              <w:rPr>
                <w:sz w:val="24"/>
                <w:szCs w:val="24"/>
              </w:rPr>
              <w:t>Infograph</w:t>
            </w:r>
            <w:proofErr w:type="spellEnd"/>
            <w:r>
              <w:rPr>
                <w:sz w:val="24"/>
                <w:szCs w:val="24"/>
              </w:rPr>
              <w:t>: pip with all 3 sharks---------------------Alt dataset:</w:t>
            </w:r>
          </w:p>
          <w:p w:rsidR="00293304" w:rsidRDefault="00293304">
            <w:pPr>
              <w:pStyle w:val="Normal1"/>
              <w:spacing w:line="240" w:lineRule="auto"/>
              <w:rPr>
                <w:sz w:val="24"/>
                <w:szCs w:val="24"/>
              </w:rPr>
            </w:pPr>
            <w:r>
              <w:rPr>
                <w:noProof/>
                <w:sz w:val="24"/>
                <w:szCs w:val="24"/>
              </w:rPr>
              <w:drawing>
                <wp:inline distT="114300" distB="114300" distL="114300" distR="114300" wp14:anchorId="068E94E6" wp14:editId="26F2F0D5">
                  <wp:extent cx="1000125" cy="842963"/>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cstate="print"/>
                          <a:srcRect/>
                          <a:stretch>
                            <a:fillRect/>
                          </a:stretch>
                        </pic:blipFill>
                        <pic:spPr>
                          <a:xfrm>
                            <a:off x="0" y="0"/>
                            <a:ext cx="1000125" cy="842963"/>
                          </a:xfrm>
                          <a:prstGeom prst="rect">
                            <a:avLst/>
                          </a:prstGeom>
                          <a:ln/>
                        </pic:spPr>
                      </pic:pic>
                    </a:graphicData>
                  </a:graphic>
                </wp:inline>
              </w:drawing>
            </w:r>
          </w:p>
          <w:p w:rsidR="00293304" w:rsidRDefault="00293304">
            <w:pPr>
              <w:pStyle w:val="Normal1"/>
              <w:spacing w:line="240" w:lineRule="auto"/>
              <w:rPr>
                <w:sz w:val="24"/>
                <w:szCs w:val="24"/>
              </w:rPr>
            </w:pPr>
            <w:r>
              <w:rPr>
                <w:sz w:val="24"/>
                <w:szCs w:val="24"/>
              </w:rPr>
              <w:t>3 sharks composite</w:t>
            </w:r>
          </w:p>
        </w:tc>
        <w:tc>
          <w:tcPr>
            <w:tcW w:w="5400" w:type="dxa"/>
            <w:shd w:val="clear" w:color="auto" w:fill="auto"/>
            <w:tcMar>
              <w:top w:w="100" w:type="dxa"/>
              <w:left w:w="100" w:type="dxa"/>
              <w:bottom w:w="100" w:type="dxa"/>
              <w:right w:w="100" w:type="dxa"/>
            </w:tcMar>
          </w:tcPr>
          <w:p w:rsidR="00293304" w:rsidRDefault="00293304">
            <w:pPr>
              <w:pStyle w:val="Normal1"/>
              <w:spacing w:line="240" w:lineRule="auto"/>
              <w:rPr>
                <w:sz w:val="24"/>
                <w:szCs w:val="24"/>
              </w:rPr>
            </w:pPr>
            <w:r>
              <w:rPr>
                <w:sz w:val="24"/>
                <w:szCs w:val="24"/>
              </w:rPr>
              <w:t xml:space="preserve">This image shows all of the tracks of the three sharks over four years. Katharine red, Mary Lee green, and Lydia yellow. White sharks in the Western North Atlantic spend a large amount of time along the coast. But they also spend a large amount of time in the open ocean. </w:t>
            </w:r>
          </w:p>
          <w:p w:rsidR="00293304" w:rsidRDefault="00293304">
            <w:pPr>
              <w:pStyle w:val="Normal1"/>
              <w:spacing w:line="240" w:lineRule="auto"/>
              <w:rPr>
                <w:sz w:val="24"/>
                <w:szCs w:val="24"/>
              </w:rPr>
            </w:pPr>
            <w:r>
              <w:rPr>
                <w:sz w:val="24"/>
                <w:szCs w:val="24"/>
              </w:rPr>
              <w:t>Great white sharks have been federally protected* in US waters since 1997. Since that time, we’ve been able to study their migratory ranges, life history, and observe that their populations are on the rise. But with this research, we’ve learned that sharks are highly migratory, and when spending large amounts of time in international waters, they’re under considerable threat. In international waters there are no strict laws or regulations protecting these sharks and they are under threat from long-lines, nets, commercial fisheries, and illegal finning operations.</w:t>
            </w:r>
          </w:p>
          <w:p w:rsidR="00293304" w:rsidRDefault="00293304">
            <w:pPr>
              <w:pStyle w:val="Normal1"/>
              <w:spacing w:line="240" w:lineRule="auto"/>
              <w:rPr>
                <w:sz w:val="24"/>
                <w:szCs w:val="24"/>
              </w:rPr>
            </w:pPr>
            <w:r>
              <w:rPr>
                <w:sz w:val="24"/>
                <w:szCs w:val="24"/>
              </w:rPr>
              <w:t>*see additional notes below table</w:t>
            </w:r>
          </w:p>
        </w:tc>
        <w:tc>
          <w:tcPr>
            <w:tcW w:w="2790" w:type="dxa"/>
            <w:shd w:val="clear" w:color="auto" w:fill="auto"/>
            <w:tcMar>
              <w:top w:w="100" w:type="dxa"/>
              <w:left w:w="100" w:type="dxa"/>
              <w:bottom w:w="100" w:type="dxa"/>
              <w:right w:w="100" w:type="dxa"/>
            </w:tcMar>
          </w:tcPr>
          <w:p w:rsidR="00293304" w:rsidRDefault="00293304">
            <w:pPr>
              <w:pStyle w:val="Normal1"/>
              <w:widowControl w:val="0"/>
              <w:pBdr>
                <w:top w:val="nil"/>
                <w:left w:val="nil"/>
                <w:bottom w:val="nil"/>
                <w:right w:val="nil"/>
                <w:between w:val="nil"/>
              </w:pBdr>
              <w:spacing w:after="0" w:line="240" w:lineRule="auto"/>
              <w:rPr>
                <w:sz w:val="24"/>
                <w:szCs w:val="24"/>
              </w:rPr>
            </w:pPr>
            <w:r>
              <w:rPr>
                <w:sz w:val="24"/>
                <w:szCs w:val="24"/>
              </w:rPr>
              <w:t>rotating</w:t>
            </w:r>
          </w:p>
          <w:p w:rsidR="00293304" w:rsidRDefault="00293304">
            <w:pPr>
              <w:pStyle w:val="Normal1"/>
              <w:widowControl w:val="0"/>
              <w:pBdr>
                <w:top w:val="nil"/>
                <w:left w:val="nil"/>
                <w:bottom w:val="nil"/>
                <w:right w:val="nil"/>
                <w:between w:val="nil"/>
              </w:pBdr>
              <w:spacing w:after="0" w:line="240" w:lineRule="auto"/>
              <w:rPr>
                <w:sz w:val="24"/>
                <w:szCs w:val="24"/>
              </w:rPr>
            </w:pPr>
          </w:p>
          <w:p w:rsidR="00293304" w:rsidRDefault="00293304">
            <w:pPr>
              <w:pStyle w:val="Normal1"/>
              <w:widowControl w:val="0"/>
              <w:pBdr>
                <w:top w:val="nil"/>
                <w:left w:val="nil"/>
                <w:bottom w:val="nil"/>
                <w:right w:val="nil"/>
                <w:between w:val="nil"/>
              </w:pBdr>
              <w:spacing w:after="0" w:line="240" w:lineRule="auto"/>
              <w:rPr>
                <w:sz w:val="24"/>
                <w:szCs w:val="24"/>
              </w:rPr>
            </w:pPr>
          </w:p>
          <w:p w:rsidR="00293304" w:rsidRDefault="00293304">
            <w:pPr>
              <w:pStyle w:val="Normal1"/>
              <w:widowControl w:val="0"/>
              <w:pBdr>
                <w:top w:val="nil"/>
                <w:left w:val="nil"/>
                <w:bottom w:val="nil"/>
                <w:right w:val="nil"/>
                <w:between w:val="nil"/>
              </w:pBdr>
              <w:spacing w:after="0" w:line="240" w:lineRule="auto"/>
              <w:rPr>
                <w:sz w:val="24"/>
                <w:szCs w:val="24"/>
              </w:rPr>
            </w:pPr>
          </w:p>
          <w:p w:rsidR="00293304" w:rsidRDefault="00293304">
            <w:pPr>
              <w:pStyle w:val="Normal1"/>
              <w:widowControl w:val="0"/>
              <w:pBdr>
                <w:top w:val="nil"/>
                <w:left w:val="nil"/>
                <w:bottom w:val="nil"/>
                <w:right w:val="nil"/>
                <w:between w:val="nil"/>
              </w:pBdr>
              <w:spacing w:after="0" w:line="240" w:lineRule="auto"/>
              <w:rPr>
                <w:sz w:val="24"/>
                <w:szCs w:val="24"/>
              </w:rPr>
            </w:pPr>
          </w:p>
          <w:p w:rsidR="00293304" w:rsidRDefault="00293304">
            <w:pPr>
              <w:pStyle w:val="Normal1"/>
              <w:widowControl w:val="0"/>
              <w:pBdr>
                <w:top w:val="nil"/>
                <w:left w:val="nil"/>
                <w:bottom w:val="nil"/>
                <w:right w:val="nil"/>
                <w:between w:val="nil"/>
              </w:pBdr>
              <w:spacing w:after="0" w:line="240" w:lineRule="auto"/>
              <w:rPr>
                <w:sz w:val="24"/>
                <w:szCs w:val="24"/>
              </w:rPr>
            </w:pPr>
            <w:bookmarkStart w:id="0" w:name="_GoBack"/>
            <w:bookmarkEnd w:id="0"/>
          </w:p>
          <w:p w:rsidR="00293304" w:rsidRDefault="00293304">
            <w:pPr>
              <w:pStyle w:val="Normal1"/>
              <w:widowControl w:val="0"/>
              <w:pBdr>
                <w:top w:val="nil"/>
                <w:left w:val="nil"/>
                <w:bottom w:val="nil"/>
                <w:right w:val="nil"/>
                <w:between w:val="nil"/>
              </w:pBdr>
              <w:spacing w:after="0" w:line="240" w:lineRule="auto"/>
              <w:rPr>
                <w:sz w:val="24"/>
                <w:szCs w:val="24"/>
              </w:rPr>
            </w:pPr>
          </w:p>
          <w:p w:rsidR="00293304" w:rsidRDefault="00293304">
            <w:pPr>
              <w:pStyle w:val="Normal1"/>
              <w:widowControl w:val="0"/>
              <w:pBdr>
                <w:top w:val="nil"/>
                <w:left w:val="nil"/>
                <w:bottom w:val="nil"/>
                <w:right w:val="nil"/>
                <w:between w:val="nil"/>
              </w:pBdr>
              <w:spacing w:after="0" w:line="240" w:lineRule="auto"/>
              <w:rPr>
                <w:sz w:val="24"/>
                <w:szCs w:val="24"/>
              </w:rPr>
            </w:pPr>
            <w:r>
              <w:rPr>
                <w:sz w:val="24"/>
                <w:szCs w:val="24"/>
              </w:rPr>
              <w:t>*fishing ban, NMFS</w:t>
            </w:r>
          </w:p>
          <w:p w:rsidR="00293304" w:rsidRDefault="00293304">
            <w:pPr>
              <w:pStyle w:val="Normal1"/>
              <w:widowControl w:val="0"/>
              <w:pBdr>
                <w:top w:val="nil"/>
                <w:left w:val="nil"/>
                <w:bottom w:val="nil"/>
                <w:right w:val="nil"/>
                <w:between w:val="nil"/>
              </w:pBdr>
              <w:spacing w:after="0" w:line="240" w:lineRule="auto"/>
              <w:rPr>
                <w:sz w:val="24"/>
                <w:szCs w:val="24"/>
              </w:rPr>
            </w:pPr>
          </w:p>
          <w:p w:rsidR="00293304" w:rsidRDefault="00293304">
            <w:pPr>
              <w:pStyle w:val="Normal1"/>
              <w:widowControl w:val="0"/>
              <w:pBdr>
                <w:top w:val="nil"/>
                <w:left w:val="nil"/>
                <w:bottom w:val="nil"/>
                <w:right w:val="nil"/>
                <w:between w:val="nil"/>
              </w:pBdr>
              <w:spacing w:after="0" w:line="240" w:lineRule="auto"/>
              <w:rPr>
                <w:sz w:val="24"/>
                <w:szCs w:val="24"/>
              </w:rPr>
            </w:pPr>
          </w:p>
          <w:p w:rsidR="00293304" w:rsidRDefault="00293304">
            <w:pPr>
              <w:pStyle w:val="Normal1"/>
              <w:widowControl w:val="0"/>
              <w:pBdr>
                <w:top w:val="nil"/>
                <w:left w:val="nil"/>
                <w:bottom w:val="nil"/>
                <w:right w:val="nil"/>
                <w:between w:val="nil"/>
              </w:pBdr>
              <w:spacing w:after="0" w:line="240" w:lineRule="auto"/>
              <w:rPr>
                <w:sz w:val="24"/>
                <w:szCs w:val="24"/>
              </w:rPr>
            </w:pPr>
          </w:p>
          <w:p w:rsidR="00293304" w:rsidRDefault="00293304">
            <w:pPr>
              <w:pStyle w:val="Normal1"/>
              <w:widowControl w:val="0"/>
              <w:pBdr>
                <w:top w:val="nil"/>
                <w:left w:val="nil"/>
                <w:bottom w:val="nil"/>
                <w:right w:val="nil"/>
                <w:between w:val="nil"/>
              </w:pBdr>
              <w:spacing w:after="0" w:line="240" w:lineRule="auto"/>
              <w:rPr>
                <w:sz w:val="24"/>
                <w:szCs w:val="24"/>
              </w:rPr>
            </w:pPr>
            <w:r>
              <w:rPr>
                <w:sz w:val="24"/>
                <w:szCs w:val="24"/>
              </w:rPr>
              <w:t>Alternately may just choose to show composite image of all 3 shark tracks together to summarize and add personal conservation message.</w:t>
            </w:r>
          </w:p>
        </w:tc>
      </w:tr>
      <w:tr w:rsidR="00293304" w:rsidTr="00293304">
        <w:tc>
          <w:tcPr>
            <w:tcW w:w="370" w:type="dxa"/>
          </w:tcPr>
          <w:p w:rsidR="00293304" w:rsidRPr="00293304" w:rsidRDefault="00293304">
            <w:pPr>
              <w:pStyle w:val="Normal1"/>
              <w:spacing w:line="240" w:lineRule="auto"/>
              <w:rPr>
                <w:noProof/>
                <w:sz w:val="16"/>
                <w:szCs w:val="16"/>
              </w:rPr>
            </w:pPr>
            <w:r w:rsidRPr="00293304">
              <w:rPr>
                <w:noProof/>
                <w:sz w:val="16"/>
                <w:szCs w:val="16"/>
              </w:rPr>
              <w:t>10</w:t>
            </w:r>
          </w:p>
        </w:tc>
        <w:tc>
          <w:tcPr>
            <w:tcW w:w="1890" w:type="dxa"/>
            <w:shd w:val="clear" w:color="auto" w:fill="auto"/>
            <w:tcMar>
              <w:top w:w="100" w:type="dxa"/>
              <w:left w:w="100" w:type="dxa"/>
              <w:bottom w:w="100" w:type="dxa"/>
              <w:right w:w="100" w:type="dxa"/>
            </w:tcMar>
          </w:tcPr>
          <w:p w:rsidR="00293304" w:rsidRDefault="00293304">
            <w:pPr>
              <w:pStyle w:val="Normal1"/>
              <w:spacing w:line="240" w:lineRule="auto"/>
              <w:rPr>
                <w:sz w:val="24"/>
                <w:szCs w:val="24"/>
              </w:rPr>
            </w:pPr>
            <w:r>
              <w:rPr>
                <w:noProof/>
                <w:sz w:val="24"/>
                <w:szCs w:val="24"/>
              </w:rPr>
              <w:drawing>
                <wp:inline distT="114300" distB="114300" distL="114300" distR="114300" wp14:anchorId="510DD479" wp14:editId="1A9D0F89">
                  <wp:extent cx="1000125" cy="10033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cstate="print"/>
                          <a:srcRect/>
                          <a:stretch>
                            <a:fillRect/>
                          </a:stretch>
                        </pic:blipFill>
                        <pic:spPr>
                          <a:xfrm>
                            <a:off x="0" y="0"/>
                            <a:ext cx="1000125" cy="1003300"/>
                          </a:xfrm>
                          <a:prstGeom prst="rect">
                            <a:avLst/>
                          </a:prstGeom>
                          <a:ln/>
                        </pic:spPr>
                      </pic:pic>
                    </a:graphicData>
                  </a:graphic>
                </wp:inline>
              </w:drawing>
            </w:r>
          </w:p>
          <w:p w:rsidR="00293304" w:rsidRDefault="00293304">
            <w:pPr>
              <w:pStyle w:val="Normal1"/>
              <w:spacing w:line="240" w:lineRule="auto"/>
              <w:rPr>
                <w:sz w:val="24"/>
                <w:szCs w:val="24"/>
              </w:rPr>
            </w:pPr>
            <w:r>
              <w:rPr>
                <w:sz w:val="24"/>
                <w:szCs w:val="24"/>
              </w:rPr>
              <w:t>Ocean in Motion movie</w:t>
            </w:r>
          </w:p>
        </w:tc>
        <w:tc>
          <w:tcPr>
            <w:tcW w:w="5400" w:type="dxa"/>
            <w:shd w:val="clear" w:color="auto" w:fill="auto"/>
            <w:tcMar>
              <w:top w:w="100" w:type="dxa"/>
              <w:left w:w="100" w:type="dxa"/>
              <w:bottom w:w="100" w:type="dxa"/>
              <w:right w:w="100" w:type="dxa"/>
            </w:tcMar>
          </w:tcPr>
          <w:p w:rsidR="00293304" w:rsidRDefault="00293304">
            <w:pPr>
              <w:pStyle w:val="Normal1"/>
              <w:spacing w:line="240" w:lineRule="auto"/>
              <w:rPr>
                <w:sz w:val="24"/>
                <w:szCs w:val="24"/>
              </w:rPr>
            </w:pPr>
            <w:r>
              <w:rPr>
                <w:sz w:val="24"/>
                <w:szCs w:val="24"/>
              </w:rPr>
              <w:t xml:space="preserve">The final part of the presentation is a movie about the health and state of the ocean and how we need to start changing things to preserve and protect the ocean and its resources for future generations. </w:t>
            </w:r>
          </w:p>
        </w:tc>
        <w:tc>
          <w:tcPr>
            <w:tcW w:w="2790" w:type="dxa"/>
            <w:shd w:val="clear" w:color="auto" w:fill="auto"/>
            <w:tcMar>
              <w:top w:w="100" w:type="dxa"/>
              <w:left w:w="100" w:type="dxa"/>
              <w:bottom w:w="100" w:type="dxa"/>
              <w:right w:w="100" w:type="dxa"/>
            </w:tcMar>
          </w:tcPr>
          <w:p w:rsidR="00293304" w:rsidRDefault="00293304">
            <w:pPr>
              <w:pStyle w:val="Normal1"/>
              <w:widowControl w:val="0"/>
              <w:pBdr>
                <w:top w:val="nil"/>
                <w:left w:val="nil"/>
                <w:bottom w:val="nil"/>
                <w:right w:val="nil"/>
                <w:between w:val="nil"/>
              </w:pBdr>
              <w:spacing w:after="0" w:line="240" w:lineRule="auto"/>
              <w:rPr>
                <w:sz w:val="24"/>
                <w:szCs w:val="24"/>
              </w:rPr>
            </w:pPr>
            <w:r>
              <w:rPr>
                <w:sz w:val="24"/>
                <w:szCs w:val="24"/>
              </w:rPr>
              <w:t>optional play for late visitors or those with further questions</w:t>
            </w:r>
          </w:p>
        </w:tc>
      </w:tr>
    </w:tbl>
    <w:p w:rsidR="00E34328" w:rsidRDefault="00E34328">
      <w:pPr>
        <w:pStyle w:val="Normal1"/>
        <w:spacing w:after="0" w:line="240" w:lineRule="auto"/>
        <w:rPr>
          <w:sz w:val="24"/>
          <w:szCs w:val="24"/>
        </w:rPr>
      </w:pPr>
    </w:p>
    <w:p w:rsidR="00E34328" w:rsidRDefault="00E65DCE">
      <w:pPr>
        <w:pStyle w:val="Normal1"/>
        <w:spacing w:after="0" w:line="240" w:lineRule="auto"/>
        <w:rPr>
          <w:sz w:val="24"/>
          <w:szCs w:val="24"/>
        </w:rPr>
      </w:pPr>
      <w:r>
        <w:rPr>
          <w:sz w:val="24"/>
          <w:szCs w:val="24"/>
        </w:rPr>
        <w:t>Additional talking points:</w:t>
      </w:r>
    </w:p>
    <w:p w:rsidR="00E34328" w:rsidRDefault="00E65DCE">
      <w:pPr>
        <w:pStyle w:val="Normal1"/>
        <w:spacing w:line="240" w:lineRule="auto"/>
        <w:ind w:firstLine="720"/>
        <w:rPr>
          <w:sz w:val="24"/>
          <w:szCs w:val="24"/>
        </w:rPr>
      </w:pPr>
      <w:r>
        <w:rPr>
          <w:sz w:val="24"/>
          <w:szCs w:val="24"/>
        </w:rPr>
        <w:t>So why is all of this information important? Besides allowing us to peek into the secret lives of the Atlantic great white, it also shows us that we need to work even harder to protect them. In the Atlantic, white sharks have been a prohibited species in federal waters since 1997. While a sharp population decline of white sharks follows after the movie, Jaws (1975), the decline is actually associated with the dramatic expansion of commercial fisheries targeting sharks in general. We’ve only recently begun learning the truth about white sharks. Their populations are slow to recover, and even though they are protected in American waters, they don’t have the same level of protection in the open ocean. As we can see from these three sharks, they frequently go into unprotected areas.</w:t>
      </w:r>
      <w:r>
        <w:rPr>
          <w:sz w:val="24"/>
          <w:szCs w:val="24"/>
        </w:rPr>
        <w:br/>
      </w:r>
      <w:r>
        <w:rPr>
          <w:sz w:val="24"/>
          <w:szCs w:val="24"/>
        </w:rPr>
        <w:tab/>
        <w:t>All sharks, not just great whites, need protection. They are essential to our ecosystems and are a keystone predator, meaning they provide a service to the environment that is critical to the health of their habitat. Sharks regularly eat the weak individuals in a population and keep other species in balance. Yes, sharks can be scary, but they very rarely interact with humans. They’d rather mind their own business than hunt humans. In fact, people cause more harm to sharks than sharks do to people. They’ve been on this planet for over 400 million years, they were here before and after the dinosaurs. But in the last 50 years, they have been overfished to the point where they now need our help to survive.</w:t>
      </w:r>
      <w:r>
        <w:rPr>
          <w:sz w:val="24"/>
          <w:szCs w:val="24"/>
        </w:rPr>
        <w:br/>
      </w:r>
      <w:r>
        <w:rPr>
          <w:sz w:val="24"/>
          <w:szCs w:val="24"/>
        </w:rPr>
        <w:tab/>
        <w:t>So what can you do to help great whites and other sharks? You can do research on websites like Atlantic White Shark Conservancy and become informed about these amazing fish. You could also research other reputable websites like the NOAA Highly Migratory Species Division. Then you could educate others on the situation these sharks face when they journey out into the open oceans, away from the protection of the coast. And finally you can reach out to local and state officials and try to bring about change in policies that may still endanger these and other threatened species.</w:t>
      </w:r>
    </w:p>
    <w:p w:rsidR="00E34328" w:rsidRDefault="00E65DCE">
      <w:pPr>
        <w:pStyle w:val="Normal1"/>
        <w:spacing w:line="240" w:lineRule="auto"/>
        <w:rPr>
          <w:sz w:val="24"/>
          <w:szCs w:val="24"/>
        </w:rPr>
      </w:pPr>
      <w:r>
        <w:rPr>
          <w:sz w:val="24"/>
          <w:szCs w:val="24"/>
        </w:rPr>
        <w:t>References:</w:t>
      </w:r>
    </w:p>
    <w:p w:rsidR="00E34328" w:rsidRDefault="00E65DCE">
      <w:pPr>
        <w:pStyle w:val="Normal1"/>
        <w:spacing w:line="240" w:lineRule="auto"/>
        <w:rPr>
          <w:sz w:val="24"/>
          <w:szCs w:val="24"/>
        </w:rPr>
      </w:pPr>
      <w:r>
        <w:rPr>
          <w:sz w:val="24"/>
          <w:szCs w:val="24"/>
        </w:rPr>
        <w:t xml:space="preserve">Curtis, T. H. et al. Seasonal distribution and historic trends in abundance of white sharks, </w:t>
      </w:r>
      <w:r>
        <w:rPr>
          <w:i/>
          <w:sz w:val="24"/>
          <w:szCs w:val="24"/>
        </w:rPr>
        <w:t>Carcharodon carcharias,</w:t>
      </w:r>
      <w:r>
        <w:rPr>
          <w:sz w:val="24"/>
          <w:szCs w:val="24"/>
        </w:rPr>
        <w:t xml:space="preserve"> in the western North Atlantic </w:t>
      </w:r>
      <w:r w:rsidR="004E03C2">
        <w:rPr>
          <w:sz w:val="24"/>
          <w:szCs w:val="24"/>
        </w:rPr>
        <w:t>Ocean</w:t>
      </w:r>
      <w:r>
        <w:rPr>
          <w:sz w:val="24"/>
          <w:szCs w:val="24"/>
        </w:rPr>
        <w:t xml:space="preserve">. PLOS One9 (2014). </w:t>
      </w:r>
    </w:p>
    <w:p w:rsidR="00266009" w:rsidRDefault="00E65DCE">
      <w:pPr>
        <w:pStyle w:val="Normal1"/>
        <w:spacing w:line="240" w:lineRule="auto"/>
        <w:rPr>
          <w:sz w:val="24"/>
          <w:szCs w:val="24"/>
        </w:rPr>
      </w:pPr>
      <w:r>
        <w:rPr>
          <w:sz w:val="24"/>
          <w:szCs w:val="24"/>
        </w:rPr>
        <w:t xml:space="preserve">Skomal, G., Braun, C., Chisholm, J. &amp; Thorrold, S. Movements of the White Shark </w:t>
      </w:r>
      <w:r>
        <w:rPr>
          <w:i/>
          <w:sz w:val="24"/>
          <w:szCs w:val="24"/>
        </w:rPr>
        <w:t>Carcharodon carcharias</w:t>
      </w:r>
      <w:r>
        <w:rPr>
          <w:sz w:val="24"/>
          <w:szCs w:val="24"/>
        </w:rPr>
        <w:t xml:space="preserve"> in the North Atlantic Ocean. Marine Ecology Progress Series</w:t>
      </w:r>
      <w:r w:rsidR="00A1618D">
        <w:rPr>
          <w:sz w:val="24"/>
          <w:szCs w:val="24"/>
        </w:rPr>
        <w:t xml:space="preserve"> </w:t>
      </w:r>
      <w:r>
        <w:rPr>
          <w:sz w:val="24"/>
          <w:szCs w:val="24"/>
        </w:rPr>
        <w:t xml:space="preserve">580, 1–16 (2017). </w:t>
      </w:r>
    </w:p>
    <w:p w:rsidR="00E34328" w:rsidRDefault="00D4587F" w:rsidP="00D4587F">
      <w:pPr>
        <w:pStyle w:val="Normal1"/>
        <w:spacing w:line="240" w:lineRule="auto"/>
        <w:rPr>
          <w:sz w:val="24"/>
          <w:szCs w:val="24"/>
        </w:rPr>
      </w:pPr>
      <w:proofErr w:type="spellStart"/>
      <w:r w:rsidRPr="00D4587F">
        <w:rPr>
          <w:sz w:val="24"/>
          <w:szCs w:val="24"/>
        </w:rPr>
        <w:t>Gaube</w:t>
      </w:r>
      <w:proofErr w:type="spellEnd"/>
      <w:r w:rsidRPr="00D4587F">
        <w:rPr>
          <w:sz w:val="24"/>
          <w:szCs w:val="24"/>
        </w:rPr>
        <w:t xml:space="preserve">, P., Braun, C.D., Lawson, G.L., </w:t>
      </w:r>
      <w:proofErr w:type="spellStart"/>
      <w:r w:rsidRPr="00D4587F">
        <w:rPr>
          <w:sz w:val="24"/>
          <w:szCs w:val="24"/>
        </w:rPr>
        <w:t>McGillicuddy</w:t>
      </w:r>
      <w:proofErr w:type="spellEnd"/>
      <w:r w:rsidRPr="00D4587F">
        <w:rPr>
          <w:sz w:val="24"/>
          <w:szCs w:val="24"/>
        </w:rPr>
        <w:t xml:space="preserve">, D.J., Penna, A.D., </w:t>
      </w:r>
      <w:proofErr w:type="spellStart"/>
      <w:r w:rsidRPr="00D4587F">
        <w:rPr>
          <w:sz w:val="24"/>
          <w:szCs w:val="24"/>
        </w:rPr>
        <w:t>Skomal</w:t>
      </w:r>
      <w:proofErr w:type="spellEnd"/>
      <w:r w:rsidRPr="00D4587F">
        <w:rPr>
          <w:sz w:val="24"/>
          <w:szCs w:val="24"/>
        </w:rPr>
        <w:t xml:space="preserve">, G.B., Fischer, C.A., &amp; </w:t>
      </w:r>
      <w:proofErr w:type="spellStart"/>
      <w:r w:rsidRPr="00D4587F">
        <w:rPr>
          <w:sz w:val="24"/>
          <w:szCs w:val="24"/>
        </w:rPr>
        <w:t>Thorrold</w:t>
      </w:r>
      <w:proofErr w:type="spellEnd"/>
      <w:r w:rsidRPr="00D4587F">
        <w:rPr>
          <w:sz w:val="24"/>
          <w:szCs w:val="24"/>
        </w:rPr>
        <w:t>, S.R. (2018). Mesoscale eddies influence the movements of mature female white sharks in the Gulf Stream and S</w:t>
      </w:r>
      <w:r>
        <w:rPr>
          <w:sz w:val="24"/>
          <w:szCs w:val="24"/>
        </w:rPr>
        <w:t xml:space="preserve">argasso Sea. Scientific Reports </w:t>
      </w:r>
      <w:r w:rsidRPr="00D4587F">
        <w:rPr>
          <w:sz w:val="24"/>
          <w:szCs w:val="24"/>
        </w:rPr>
        <w:t>8: 7363 (2018)</w:t>
      </w:r>
      <w:r>
        <w:rPr>
          <w:sz w:val="24"/>
          <w:szCs w:val="24"/>
        </w:rPr>
        <w:t>.</w:t>
      </w:r>
      <w:r w:rsidR="00E65DCE">
        <w:rPr>
          <w:sz w:val="24"/>
          <w:szCs w:val="24"/>
        </w:rPr>
        <w:br/>
      </w:r>
    </w:p>
    <w:p w:rsidR="00E34328" w:rsidRDefault="00E65DCE">
      <w:pPr>
        <w:pStyle w:val="Normal1"/>
        <w:spacing w:line="240" w:lineRule="auto"/>
        <w:jc w:val="center"/>
        <w:rPr>
          <w:i/>
          <w:sz w:val="24"/>
          <w:szCs w:val="24"/>
        </w:rPr>
      </w:pPr>
      <w:bookmarkStart w:id="1" w:name="_mcfcb780cpqk" w:colFirst="0" w:colLast="0"/>
      <w:bookmarkEnd w:id="1"/>
      <w:r>
        <w:rPr>
          <w:i/>
          <w:sz w:val="24"/>
          <w:szCs w:val="24"/>
        </w:rPr>
        <w:t>Thank you to Dr. Greg Skomal and his agency, the Massachusetts Division of Marine Fisheries</w:t>
      </w:r>
      <w:r w:rsidR="00A1618D">
        <w:rPr>
          <w:i/>
          <w:sz w:val="24"/>
          <w:szCs w:val="24"/>
        </w:rPr>
        <w:t>,</w:t>
      </w:r>
      <w:r>
        <w:rPr>
          <w:i/>
          <w:sz w:val="24"/>
          <w:szCs w:val="24"/>
        </w:rPr>
        <w:t xml:space="preserve"> for funding and personnel. For the tracking of these three fish, Ocearch provided the SPOT tags, ship and tagging platform, a</w:t>
      </w:r>
      <w:r w:rsidR="00B55BED">
        <w:rPr>
          <w:i/>
          <w:sz w:val="24"/>
          <w:szCs w:val="24"/>
        </w:rPr>
        <w:t>s well as</w:t>
      </w:r>
      <w:r>
        <w:rPr>
          <w:i/>
          <w:sz w:val="24"/>
          <w:szCs w:val="24"/>
        </w:rPr>
        <w:t xml:space="preserve"> satellite time. Thank you to the partnership of the University of Massachusetts Dartmouth with the Buttonwood Park Zoo for supporting the undergraduate internship of Tighe Ratcliffe and the technical support of Annette Brickley, STEMming the Gaps Consulting.</w:t>
      </w:r>
    </w:p>
    <w:sectPr w:rsidR="00E34328" w:rsidSect="00293304">
      <w:headerReference w:type="default" r:id="rId17"/>
      <w:headerReference w:type="first" r:id="rId18"/>
      <w:pgSz w:w="12240" w:h="15840"/>
      <w:pgMar w:top="1080" w:right="1080" w:bottom="810" w:left="108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FF6" w:rsidRDefault="001E4FF6" w:rsidP="00E34328">
      <w:pPr>
        <w:spacing w:after="0" w:line="240" w:lineRule="auto"/>
      </w:pPr>
      <w:r>
        <w:separator/>
      </w:r>
    </w:p>
  </w:endnote>
  <w:endnote w:type="continuationSeparator" w:id="0">
    <w:p w:rsidR="001E4FF6" w:rsidRDefault="001E4FF6" w:rsidP="00E34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FF6" w:rsidRDefault="001E4FF6" w:rsidP="00E34328">
      <w:pPr>
        <w:spacing w:after="0" w:line="240" w:lineRule="auto"/>
      </w:pPr>
      <w:r>
        <w:separator/>
      </w:r>
    </w:p>
  </w:footnote>
  <w:footnote w:type="continuationSeparator" w:id="0">
    <w:p w:rsidR="001E4FF6" w:rsidRDefault="001E4FF6" w:rsidP="00E343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328" w:rsidRDefault="00E34328">
    <w:pPr>
      <w:pStyle w:val="Normal1"/>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328" w:rsidRDefault="00E65DCE">
    <w:pPr>
      <w:pStyle w:val="Normal1"/>
      <w:spacing w:after="0"/>
      <w:jc w:val="right"/>
      <w:rPr>
        <w:i/>
        <w:sz w:val="28"/>
        <w:szCs w:val="28"/>
      </w:rPr>
    </w:pPr>
    <w:r>
      <w:rPr>
        <w:i/>
        <w:sz w:val="28"/>
        <w:szCs w:val="28"/>
      </w:rPr>
      <w:t>Shark Track SOS docent script</w:t>
    </w:r>
    <w:r>
      <w:rPr>
        <w:noProof/>
      </w:rPr>
      <w:drawing>
        <wp:anchor distT="114300" distB="114300" distL="114300" distR="114300" simplePos="0" relativeHeight="251658240" behindDoc="0" locked="0" layoutInCell="1" allowOverlap="1">
          <wp:simplePos x="0" y="0"/>
          <wp:positionH relativeFrom="column">
            <wp:posOffset>95251</wp:posOffset>
          </wp:positionH>
          <wp:positionV relativeFrom="paragraph">
            <wp:posOffset>-228599</wp:posOffset>
          </wp:positionV>
          <wp:extent cx="914400" cy="914400"/>
          <wp:effectExtent l="0" t="0" r="0" b="0"/>
          <wp:wrapSquare wrapText="bothSides" distT="114300" distB="114300" distL="114300" distR="114300"/>
          <wp:docPr id="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914400" cy="914400"/>
                  </a:xfrm>
                  <a:prstGeom prst="rect">
                    <a:avLst/>
                  </a:prstGeom>
                  <a:ln/>
                </pic:spPr>
              </pic:pic>
            </a:graphicData>
          </a:graphic>
        </wp:anchor>
      </w:drawing>
    </w:r>
    <w:r>
      <w:rPr>
        <w:noProof/>
      </w:rPr>
      <w:drawing>
        <wp:anchor distT="114300" distB="114300" distL="114300" distR="114300" simplePos="0" relativeHeight="251659264" behindDoc="0" locked="0" layoutInCell="1" allowOverlap="1">
          <wp:simplePos x="0" y="0"/>
          <wp:positionH relativeFrom="column">
            <wp:posOffset>1000125</wp:posOffset>
          </wp:positionH>
          <wp:positionV relativeFrom="paragraph">
            <wp:posOffset>-219074</wp:posOffset>
          </wp:positionV>
          <wp:extent cx="914400" cy="914400"/>
          <wp:effectExtent l="0" t="0" r="0" b="0"/>
          <wp:wrapSquare wrapText="bothSides" distT="114300" distB="114300" distL="114300" distR="114300"/>
          <wp:docPr id="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914400" cy="914400"/>
                  </a:xfrm>
                  <a:prstGeom prst="rect">
                    <a:avLst/>
                  </a:prstGeom>
                  <a:ln/>
                </pic:spPr>
              </pic:pic>
            </a:graphicData>
          </a:graphic>
        </wp:anchor>
      </w:drawing>
    </w:r>
    <w:r>
      <w:rPr>
        <w:noProof/>
      </w:rPr>
      <w:drawing>
        <wp:anchor distT="114300" distB="114300" distL="114300" distR="114300" simplePos="0" relativeHeight="251660288" behindDoc="0" locked="0" layoutInCell="1" allowOverlap="1">
          <wp:simplePos x="0" y="0"/>
          <wp:positionH relativeFrom="column">
            <wp:posOffset>1924050</wp:posOffset>
          </wp:positionH>
          <wp:positionV relativeFrom="paragraph">
            <wp:posOffset>-223837</wp:posOffset>
          </wp:positionV>
          <wp:extent cx="909638" cy="909638"/>
          <wp:effectExtent l="0" t="0" r="0" b="0"/>
          <wp:wrapSquare wrapText="bothSides" distT="114300" distB="114300" distL="114300" distR="11430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
                  <a:srcRect/>
                  <a:stretch>
                    <a:fillRect/>
                  </a:stretch>
                </pic:blipFill>
                <pic:spPr>
                  <a:xfrm>
                    <a:off x="0" y="0"/>
                    <a:ext cx="909638" cy="90963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AE54A9"/>
    <w:multiLevelType w:val="multilevel"/>
    <w:tmpl w:val="368037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328"/>
    <w:rsid w:val="000F1DBD"/>
    <w:rsid w:val="001E4FF6"/>
    <w:rsid w:val="00266009"/>
    <w:rsid w:val="00293304"/>
    <w:rsid w:val="002959E2"/>
    <w:rsid w:val="003A50EE"/>
    <w:rsid w:val="004E03C2"/>
    <w:rsid w:val="00524F12"/>
    <w:rsid w:val="00735A69"/>
    <w:rsid w:val="007C7266"/>
    <w:rsid w:val="008F3B43"/>
    <w:rsid w:val="00A1618D"/>
    <w:rsid w:val="00A83FC7"/>
    <w:rsid w:val="00B01C14"/>
    <w:rsid w:val="00B379BD"/>
    <w:rsid w:val="00B55BED"/>
    <w:rsid w:val="00C01BCC"/>
    <w:rsid w:val="00D07CA3"/>
    <w:rsid w:val="00D4587F"/>
    <w:rsid w:val="00D5768E"/>
    <w:rsid w:val="00E140D7"/>
    <w:rsid w:val="00E34328"/>
    <w:rsid w:val="00E65D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B7B18D36-A8A3-4CFD-8109-36D4C0FD6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59E2"/>
  </w:style>
  <w:style w:type="paragraph" w:styleId="Heading1">
    <w:name w:val="heading 1"/>
    <w:basedOn w:val="Normal1"/>
    <w:next w:val="Normal1"/>
    <w:rsid w:val="00E34328"/>
    <w:pPr>
      <w:keepNext/>
      <w:keepLines/>
      <w:spacing w:before="480" w:after="120"/>
      <w:outlineLvl w:val="0"/>
    </w:pPr>
    <w:rPr>
      <w:b/>
      <w:sz w:val="48"/>
      <w:szCs w:val="48"/>
    </w:rPr>
  </w:style>
  <w:style w:type="paragraph" w:styleId="Heading2">
    <w:name w:val="heading 2"/>
    <w:basedOn w:val="Normal1"/>
    <w:next w:val="Normal1"/>
    <w:rsid w:val="00E34328"/>
    <w:pPr>
      <w:keepNext/>
      <w:keepLines/>
      <w:spacing w:before="360" w:after="80"/>
      <w:outlineLvl w:val="1"/>
    </w:pPr>
    <w:rPr>
      <w:b/>
      <w:sz w:val="36"/>
      <w:szCs w:val="36"/>
    </w:rPr>
  </w:style>
  <w:style w:type="paragraph" w:styleId="Heading3">
    <w:name w:val="heading 3"/>
    <w:basedOn w:val="Normal1"/>
    <w:next w:val="Normal1"/>
    <w:rsid w:val="00E34328"/>
    <w:pPr>
      <w:keepNext/>
      <w:keepLines/>
      <w:spacing w:before="280" w:after="80"/>
      <w:outlineLvl w:val="2"/>
    </w:pPr>
    <w:rPr>
      <w:b/>
      <w:sz w:val="28"/>
      <w:szCs w:val="28"/>
    </w:rPr>
  </w:style>
  <w:style w:type="paragraph" w:styleId="Heading4">
    <w:name w:val="heading 4"/>
    <w:basedOn w:val="Normal1"/>
    <w:next w:val="Normal1"/>
    <w:rsid w:val="00E34328"/>
    <w:pPr>
      <w:keepNext/>
      <w:keepLines/>
      <w:spacing w:before="240" w:after="40"/>
      <w:outlineLvl w:val="3"/>
    </w:pPr>
    <w:rPr>
      <w:b/>
      <w:sz w:val="24"/>
      <w:szCs w:val="24"/>
    </w:rPr>
  </w:style>
  <w:style w:type="paragraph" w:styleId="Heading5">
    <w:name w:val="heading 5"/>
    <w:basedOn w:val="Normal1"/>
    <w:next w:val="Normal1"/>
    <w:rsid w:val="00E34328"/>
    <w:pPr>
      <w:keepNext/>
      <w:keepLines/>
      <w:spacing w:before="220" w:after="40"/>
      <w:outlineLvl w:val="4"/>
    </w:pPr>
    <w:rPr>
      <w:b/>
    </w:rPr>
  </w:style>
  <w:style w:type="paragraph" w:styleId="Heading6">
    <w:name w:val="heading 6"/>
    <w:basedOn w:val="Normal1"/>
    <w:next w:val="Normal1"/>
    <w:rsid w:val="00E3432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E34328"/>
  </w:style>
  <w:style w:type="paragraph" w:styleId="Title">
    <w:name w:val="Title"/>
    <w:basedOn w:val="Normal1"/>
    <w:next w:val="Normal1"/>
    <w:rsid w:val="00E34328"/>
    <w:pPr>
      <w:keepNext/>
      <w:keepLines/>
      <w:spacing w:before="480" w:after="120"/>
    </w:pPr>
    <w:rPr>
      <w:b/>
      <w:sz w:val="72"/>
      <w:szCs w:val="72"/>
    </w:rPr>
  </w:style>
  <w:style w:type="paragraph" w:styleId="Subtitle">
    <w:name w:val="Subtitle"/>
    <w:basedOn w:val="Normal1"/>
    <w:next w:val="Normal1"/>
    <w:rsid w:val="00E34328"/>
    <w:pPr>
      <w:keepNext/>
      <w:keepLines/>
      <w:spacing w:before="360" w:after="80"/>
    </w:pPr>
    <w:rPr>
      <w:rFonts w:ascii="Georgia" w:eastAsia="Georgia" w:hAnsi="Georgia" w:cs="Georgia"/>
      <w:i/>
      <w:color w:val="666666"/>
      <w:sz w:val="48"/>
      <w:szCs w:val="48"/>
    </w:rPr>
  </w:style>
  <w:style w:type="table" w:customStyle="1" w:styleId="a">
    <w:basedOn w:val="TableNormal"/>
    <w:rsid w:val="00E34328"/>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C01B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1BCC"/>
    <w:rPr>
      <w:rFonts w:ascii="Tahoma" w:hAnsi="Tahoma" w:cs="Tahoma"/>
      <w:sz w:val="16"/>
      <w:szCs w:val="16"/>
    </w:rPr>
  </w:style>
  <w:style w:type="character" w:styleId="CommentReference">
    <w:name w:val="annotation reference"/>
    <w:basedOn w:val="DefaultParagraphFont"/>
    <w:uiPriority w:val="99"/>
    <w:semiHidden/>
    <w:unhideWhenUsed/>
    <w:rsid w:val="00A83FC7"/>
    <w:rPr>
      <w:sz w:val="16"/>
      <w:szCs w:val="16"/>
    </w:rPr>
  </w:style>
  <w:style w:type="paragraph" w:styleId="CommentText">
    <w:name w:val="annotation text"/>
    <w:basedOn w:val="Normal"/>
    <w:link w:val="CommentTextChar"/>
    <w:uiPriority w:val="99"/>
    <w:semiHidden/>
    <w:unhideWhenUsed/>
    <w:rsid w:val="00A83FC7"/>
    <w:pPr>
      <w:spacing w:line="240" w:lineRule="auto"/>
    </w:pPr>
    <w:rPr>
      <w:sz w:val="20"/>
      <w:szCs w:val="20"/>
    </w:rPr>
  </w:style>
  <w:style w:type="character" w:customStyle="1" w:styleId="CommentTextChar">
    <w:name w:val="Comment Text Char"/>
    <w:basedOn w:val="DefaultParagraphFont"/>
    <w:link w:val="CommentText"/>
    <w:uiPriority w:val="99"/>
    <w:semiHidden/>
    <w:rsid w:val="00A83FC7"/>
    <w:rPr>
      <w:sz w:val="20"/>
      <w:szCs w:val="20"/>
    </w:rPr>
  </w:style>
  <w:style w:type="paragraph" w:styleId="CommentSubject">
    <w:name w:val="annotation subject"/>
    <w:basedOn w:val="CommentText"/>
    <w:next w:val="CommentText"/>
    <w:link w:val="CommentSubjectChar"/>
    <w:uiPriority w:val="99"/>
    <w:semiHidden/>
    <w:unhideWhenUsed/>
    <w:rsid w:val="00A83FC7"/>
    <w:rPr>
      <w:b/>
      <w:bCs/>
    </w:rPr>
  </w:style>
  <w:style w:type="character" w:customStyle="1" w:styleId="CommentSubjectChar">
    <w:name w:val="Comment Subject Char"/>
    <w:basedOn w:val="CommentTextChar"/>
    <w:link w:val="CommentSubject"/>
    <w:uiPriority w:val="99"/>
    <w:semiHidden/>
    <w:rsid w:val="00A83FC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2036</Words>
  <Characters>11607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Commonwealth of Massachusetts</Company>
  <LinksUpToDate>false</LinksUpToDate>
  <CharactersWithSpaces>13616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Tighe Ratcliffe;Greg Skomal;Annette L Brickley</dc:creator>
  <cp:lastModifiedBy>Annette Brickley</cp:lastModifiedBy>
  <cp:revision>3</cp:revision>
  <dcterms:created xsi:type="dcterms:W3CDTF">2019-02-28T19:49:00Z</dcterms:created>
  <dcterms:modified xsi:type="dcterms:W3CDTF">2019-02-28T19:50:00Z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